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6B9" w:rsidRDefault="00262CC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Государственное бюджетное образовательное учреждение </w:t>
      </w:r>
      <w:r>
        <w:rPr>
          <w:rFonts w:ascii="Times New Roman" w:eastAsia="Times New Roman" w:hAnsi="Times New Roman" w:cs="Times New Roman"/>
          <w:b/>
          <w:sz w:val="28"/>
          <w:szCs w:val="28"/>
        </w:rPr>
        <w:br/>
        <w:t>города Москвы</w:t>
      </w:r>
      <w:r>
        <w:rPr>
          <w:rFonts w:ascii="Times New Roman" w:eastAsia="Times New Roman" w:hAnsi="Times New Roman" w:cs="Times New Roman"/>
          <w:b/>
          <w:sz w:val="28"/>
          <w:szCs w:val="28"/>
        </w:rPr>
        <w:br/>
        <w:t xml:space="preserve"> Школа “Кузьминки”</w:t>
      </w: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262CC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Практика </w:t>
      </w:r>
    </w:p>
    <w:p w:rsidR="00D676B9" w:rsidRDefault="00262CC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“Социокультурная позиция в предпринимательском классе на основе обучения бизнес-английскому языку”</w:t>
      </w: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262CCC">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Автор: </w:t>
      </w:r>
      <w:r>
        <w:rPr>
          <w:rFonts w:ascii="Times New Roman" w:eastAsia="Times New Roman" w:hAnsi="Times New Roman" w:cs="Times New Roman"/>
          <w:sz w:val="28"/>
          <w:szCs w:val="28"/>
        </w:rPr>
        <w:t>Козлова Наталия Геннадьевна,</w:t>
      </w:r>
      <w:r>
        <w:rPr>
          <w:rFonts w:ascii="Times New Roman" w:eastAsia="Times New Roman" w:hAnsi="Times New Roman" w:cs="Times New Roman"/>
          <w:sz w:val="28"/>
          <w:szCs w:val="28"/>
        </w:rPr>
        <w:br/>
        <w:t xml:space="preserve">учитель английского языка </w:t>
      </w:r>
    </w:p>
    <w:p w:rsidR="00D676B9" w:rsidRDefault="00262CCC">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высшей квалификационной категории,</w:t>
      </w:r>
    </w:p>
    <w:p w:rsidR="00D676B9" w:rsidRDefault="00262CCC">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педагогических наук</w:t>
      </w: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D676B9">
      <w:pPr>
        <w:spacing w:line="360" w:lineRule="auto"/>
        <w:jc w:val="right"/>
        <w:rPr>
          <w:rFonts w:ascii="Times New Roman" w:eastAsia="Times New Roman" w:hAnsi="Times New Roman" w:cs="Times New Roman"/>
          <w:sz w:val="28"/>
          <w:szCs w:val="28"/>
        </w:rPr>
      </w:pPr>
    </w:p>
    <w:p w:rsidR="00D676B9" w:rsidRDefault="00262CC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Москва, 2023</w:t>
      </w:r>
    </w:p>
    <w:p w:rsidR="00D676B9" w:rsidRDefault="00262CC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D676B9" w:rsidRDefault="00D676B9">
      <w:pPr>
        <w:spacing w:line="360" w:lineRule="auto"/>
        <w:jc w:val="center"/>
        <w:rPr>
          <w:rFonts w:ascii="Times New Roman" w:eastAsia="Times New Roman" w:hAnsi="Times New Roman" w:cs="Times New Roman"/>
          <w:b/>
          <w:sz w:val="28"/>
          <w:szCs w:val="28"/>
        </w:rPr>
      </w:pPr>
    </w:p>
    <w:p w:rsidR="00D676B9" w:rsidRDefault="00262C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данном этапе развития современного общества наблюдается глобализация рыночных отношений: компании в разных странах всё более кооперируют между собой и нацелены на локализацию производства в той стране, где сбывают свою продукцию.  В </w:t>
      </w:r>
      <w:proofErr w:type="gramStart"/>
      <w:r>
        <w:rPr>
          <w:rFonts w:ascii="Times New Roman" w:eastAsia="Times New Roman" w:hAnsi="Times New Roman" w:cs="Times New Roman"/>
          <w:sz w:val="28"/>
          <w:szCs w:val="28"/>
        </w:rPr>
        <w:t>условиях  глобализации</w:t>
      </w:r>
      <w:proofErr w:type="gramEnd"/>
      <w:r>
        <w:rPr>
          <w:rFonts w:ascii="Times New Roman" w:eastAsia="Times New Roman" w:hAnsi="Times New Roman" w:cs="Times New Roman"/>
          <w:sz w:val="28"/>
          <w:szCs w:val="28"/>
        </w:rPr>
        <w:t xml:space="preserve"> международным языком делового общения становится английский, владение которым в соответствии с требованиями к результатам освоения основных образовательных программ должно быть на уровне, обеспечивающем эффективную профессиональную деятельность. При кооперации не только в бизнесе, но и в повседневном общении необходимо учитывать социокультурные особенности представителей разных культур, что актуализирует проблему поиска путей и условий подготовки обучающихся к </w:t>
      </w:r>
      <w:proofErr w:type="gramStart"/>
      <w:r>
        <w:rPr>
          <w:rFonts w:ascii="Times New Roman" w:eastAsia="Times New Roman" w:hAnsi="Times New Roman" w:cs="Times New Roman"/>
          <w:sz w:val="28"/>
          <w:szCs w:val="28"/>
        </w:rPr>
        <w:t>успешной  межкультурной</w:t>
      </w:r>
      <w:proofErr w:type="gramEnd"/>
      <w:r>
        <w:rPr>
          <w:rFonts w:ascii="Times New Roman" w:eastAsia="Times New Roman" w:hAnsi="Times New Roman" w:cs="Times New Roman"/>
          <w:sz w:val="28"/>
          <w:szCs w:val="28"/>
        </w:rPr>
        <w:t xml:space="preserve"> коммуникации.</w:t>
      </w:r>
    </w:p>
    <w:p w:rsidR="00D676B9" w:rsidRDefault="00262CCC">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Современный мир стал настолько глобальным, что сегодня просто знать и говорить на иностранном языке (английском) уже недостаточно. Недостаточно просто знать соответствия слов в двух языках. Необходимо владеть навыками "живого использования" языка - использовать иностранный язык в действии. </w:t>
      </w:r>
    </w:p>
    <w:p w:rsidR="00D676B9" w:rsidRDefault="00262CCC">
      <w:p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676B9" w:rsidRDefault="00262CCC">
      <w:pPr>
        <w:spacing w:after="2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p w:rsidR="00D676B9" w:rsidRDefault="00D676B9">
      <w:pPr>
        <w:spacing w:after="200" w:line="360" w:lineRule="auto"/>
        <w:jc w:val="both"/>
        <w:rPr>
          <w:rFonts w:ascii="Times New Roman" w:eastAsia="Times New Roman" w:hAnsi="Times New Roman" w:cs="Times New Roman"/>
          <w:b/>
          <w:sz w:val="28"/>
          <w:szCs w:val="28"/>
        </w:rPr>
      </w:pPr>
    </w:p>
    <w:p w:rsidR="00D676B9" w:rsidRDefault="00D676B9">
      <w:pPr>
        <w:spacing w:after="200" w:line="360" w:lineRule="auto"/>
        <w:jc w:val="both"/>
        <w:rPr>
          <w:rFonts w:ascii="Times New Roman" w:eastAsia="Times New Roman" w:hAnsi="Times New Roman" w:cs="Times New Roman"/>
          <w:b/>
          <w:sz w:val="28"/>
          <w:szCs w:val="28"/>
        </w:rPr>
      </w:pPr>
    </w:p>
    <w:p w:rsidR="00D676B9" w:rsidRDefault="00D676B9">
      <w:pPr>
        <w:spacing w:after="200" w:line="360" w:lineRule="auto"/>
        <w:jc w:val="both"/>
        <w:rPr>
          <w:rFonts w:ascii="Times New Roman" w:eastAsia="Times New Roman" w:hAnsi="Times New Roman" w:cs="Times New Roman"/>
          <w:b/>
          <w:sz w:val="28"/>
          <w:szCs w:val="28"/>
        </w:rPr>
      </w:pPr>
    </w:p>
    <w:p w:rsidR="00D676B9" w:rsidRDefault="00D676B9">
      <w:pPr>
        <w:spacing w:after="200" w:line="360" w:lineRule="auto"/>
        <w:jc w:val="both"/>
        <w:rPr>
          <w:rFonts w:ascii="Times New Roman" w:eastAsia="Times New Roman" w:hAnsi="Times New Roman" w:cs="Times New Roman"/>
          <w:b/>
          <w:sz w:val="28"/>
          <w:szCs w:val="28"/>
        </w:rPr>
      </w:pPr>
    </w:p>
    <w:p w:rsidR="00D676B9" w:rsidRDefault="00D676B9">
      <w:pPr>
        <w:spacing w:after="200" w:line="360" w:lineRule="auto"/>
        <w:jc w:val="both"/>
        <w:rPr>
          <w:rFonts w:ascii="Times New Roman" w:eastAsia="Times New Roman" w:hAnsi="Times New Roman" w:cs="Times New Roman"/>
          <w:sz w:val="28"/>
          <w:szCs w:val="28"/>
        </w:rPr>
      </w:pPr>
    </w:p>
    <w:p w:rsidR="00D676B9" w:rsidRDefault="00262CCC">
      <w:pPr>
        <w:spacing w:after="2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Ход исследования </w:t>
      </w:r>
    </w:p>
    <w:p w:rsidR="00D676B9" w:rsidRDefault="00262CCC">
      <w:pPr>
        <w:spacing w:after="20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Цель </w:t>
      </w:r>
      <w:proofErr w:type="gramStart"/>
      <w:r>
        <w:rPr>
          <w:rFonts w:ascii="Times New Roman" w:eastAsia="Times New Roman" w:hAnsi="Times New Roman" w:cs="Times New Roman"/>
          <w:b/>
          <w:sz w:val="28"/>
          <w:szCs w:val="28"/>
        </w:rPr>
        <w:t>практики</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формирование социокультурной позиции старшеклассников в процессе профильной подготовки.</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 практики</w:t>
      </w:r>
      <w:r>
        <w:rPr>
          <w:rFonts w:ascii="Times New Roman" w:eastAsia="Times New Roman" w:hAnsi="Times New Roman" w:cs="Times New Roman"/>
          <w:sz w:val="28"/>
          <w:szCs w:val="28"/>
        </w:rPr>
        <w:t xml:space="preserve">: </w:t>
      </w:r>
    </w:p>
    <w:p w:rsidR="00D676B9" w:rsidRDefault="00262CCC">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выявить подходы к изучению проблемы формирования социокультурной позиции старшеклассников; </w:t>
      </w:r>
    </w:p>
    <w:p w:rsidR="00D676B9" w:rsidRDefault="00262CCC">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 технологию формирования социокультурной позиции старшеклассников Предпринимательского класса;</w:t>
      </w:r>
    </w:p>
    <w:p w:rsidR="00D676B9" w:rsidRDefault="00262CCC">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комплекс психолого-педагогических условий формирования социокультурной позиции будущего предпринимателя в процессе подготовки по иностранному языку в старшей школе;</w:t>
      </w:r>
    </w:p>
    <w:p w:rsidR="00D676B9" w:rsidRDefault="00262CCC">
      <w:pPr>
        <w:numPr>
          <w:ilvl w:val="0"/>
          <w:numId w:val="2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и обосновать критерии и показатели, позволяющие адекватно оценить уровень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социокультурной позиции старшеклассников;</w:t>
      </w:r>
    </w:p>
    <w:p w:rsidR="00D676B9" w:rsidRDefault="00262CCC">
      <w:pPr>
        <w:numPr>
          <w:ilvl w:val="0"/>
          <w:numId w:val="20"/>
        </w:numPr>
        <w:spacing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экспериментально проверить и оценить результативность разработанной технологии формирования социокультурной позиции в заданных психолого-педагогических условиях.</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исследования определили его содержание и выбор наиболее эффективных теоретических </w:t>
      </w:r>
      <w:r>
        <w:rPr>
          <w:rFonts w:ascii="Times New Roman" w:eastAsia="Times New Roman" w:hAnsi="Times New Roman" w:cs="Times New Roman"/>
          <w:b/>
          <w:sz w:val="28"/>
          <w:szCs w:val="28"/>
        </w:rPr>
        <w:t>методов</w:t>
      </w:r>
      <w:r>
        <w:rPr>
          <w:rFonts w:ascii="Times New Roman" w:eastAsia="Times New Roman" w:hAnsi="Times New Roman" w:cs="Times New Roman"/>
          <w:sz w:val="28"/>
          <w:szCs w:val="28"/>
        </w:rPr>
        <w:t xml:space="preserve"> в сочетании с опытно-экспериментальной работой: изучение и теоретический анализ литературы по философии, педагогике, психологии, методике преподавания иностранных языков; изучение педагогического опыта; наблюдение и обобщение эмпирического материала по формированию социокультурной позиции старшеклассников; отбор аутентичного материала – текстов по </w:t>
      </w:r>
      <w:r>
        <w:rPr>
          <w:rFonts w:ascii="Times New Roman" w:eastAsia="Times New Roman" w:hAnsi="Times New Roman" w:cs="Times New Roman"/>
          <w:sz w:val="28"/>
          <w:szCs w:val="28"/>
        </w:rPr>
        <w:lastRenderedPageBreak/>
        <w:t>страноведческой, деловой и профессиональной тематике; наблюдение; методы письменного и устного опроса (анкетирование), тестирование, собеседование; педагогический эксперимент (констатирующий, формирующий, итоговый); опытное обучение; обработка результатов исследования.</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Экспериментальной базой исследования явилось Государственное бюджетное образовательное учреждение города Москвы Школа “Кузьминки”. </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эксперимента было использовано следующее </w:t>
      </w:r>
      <w:r>
        <w:rPr>
          <w:rFonts w:ascii="Times New Roman" w:eastAsia="Times New Roman" w:hAnsi="Times New Roman" w:cs="Times New Roman"/>
          <w:b/>
          <w:sz w:val="28"/>
          <w:szCs w:val="28"/>
        </w:rPr>
        <w:t>оборудование</w:t>
      </w:r>
      <w:r>
        <w:rPr>
          <w:rFonts w:ascii="Times New Roman" w:eastAsia="Times New Roman" w:hAnsi="Times New Roman" w:cs="Times New Roman"/>
          <w:sz w:val="28"/>
          <w:szCs w:val="28"/>
        </w:rPr>
        <w:t xml:space="preserve">: интерактивная доска с возможностью выхода в интернет и прослушиванием аудиозаписей, а также просмотром видеофильмов на электронном носителе. </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Этапы исследования</w:t>
      </w:r>
      <w:r>
        <w:rPr>
          <w:rFonts w:ascii="Times New Roman" w:eastAsia="Times New Roman" w:hAnsi="Times New Roman" w:cs="Times New Roman"/>
          <w:sz w:val="28"/>
          <w:szCs w:val="28"/>
        </w:rPr>
        <w:t xml:space="preserve">: </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Pr>
          <w:rFonts w:ascii="Times New Roman" w:eastAsia="Times New Roman" w:hAnsi="Times New Roman" w:cs="Times New Roman"/>
          <w:b/>
          <w:sz w:val="28"/>
          <w:szCs w:val="28"/>
        </w:rPr>
        <w:t>первом этапе</w:t>
      </w:r>
      <w:r>
        <w:rPr>
          <w:rFonts w:ascii="Times New Roman" w:eastAsia="Times New Roman" w:hAnsi="Times New Roman" w:cs="Times New Roman"/>
          <w:sz w:val="28"/>
          <w:szCs w:val="28"/>
        </w:rPr>
        <w:t xml:space="preserve"> (сентябрь 2020 – февраль 2021 г.) изучалась и анализировалась философская, психолого-педагогическая и методическая литература по теме исследования. Определялся аппарат практики (этапы, цель, задачи и направления), осуществлялось накопление эмпирического материала. Также проводилось анкетирование, опросы, тестирование, беседы и обрабатывались полученные результаты. </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Pr>
          <w:rFonts w:ascii="Times New Roman" w:eastAsia="Times New Roman" w:hAnsi="Times New Roman" w:cs="Times New Roman"/>
          <w:b/>
          <w:sz w:val="28"/>
          <w:szCs w:val="28"/>
        </w:rPr>
        <w:t>втором этапе</w:t>
      </w:r>
      <w:r>
        <w:rPr>
          <w:rFonts w:ascii="Times New Roman" w:eastAsia="Times New Roman" w:hAnsi="Times New Roman" w:cs="Times New Roman"/>
          <w:sz w:val="28"/>
          <w:szCs w:val="28"/>
        </w:rPr>
        <w:t xml:space="preserve"> (март 2021 – июнь 2021 г.) уточнялись цели и задачи практики, разрабатывалось содержание и методы работы, проводились констатирующие и экспериментальные срезы. Была разработана технология </w:t>
      </w:r>
      <w:proofErr w:type="gramStart"/>
      <w:r>
        <w:rPr>
          <w:rFonts w:ascii="Times New Roman" w:eastAsia="Times New Roman" w:hAnsi="Times New Roman" w:cs="Times New Roman"/>
          <w:sz w:val="28"/>
          <w:szCs w:val="28"/>
        </w:rPr>
        <w:t>формирования  социокультурной</w:t>
      </w:r>
      <w:proofErr w:type="gramEnd"/>
      <w:r>
        <w:rPr>
          <w:rFonts w:ascii="Times New Roman" w:eastAsia="Times New Roman" w:hAnsi="Times New Roman" w:cs="Times New Roman"/>
          <w:sz w:val="28"/>
          <w:szCs w:val="28"/>
        </w:rPr>
        <w:t xml:space="preserve"> позиции старшеклассников Предпринимательского класса в Московской школе. Разработан комплекс психолого-педагогических условий, критерии, показатели и уровни </w:t>
      </w:r>
      <w:proofErr w:type="spellStart"/>
      <w:proofErr w:type="gram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социокультурной</w:t>
      </w:r>
      <w:proofErr w:type="gramEnd"/>
      <w:r>
        <w:rPr>
          <w:rFonts w:ascii="Times New Roman" w:eastAsia="Times New Roman" w:hAnsi="Times New Roman" w:cs="Times New Roman"/>
          <w:sz w:val="28"/>
          <w:szCs w:val="28"/>
        </w:rPr>
        <w:t xml:space="preserve"> позиции старшеклассников.</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w:t>
      </w:r>
      <w:r>
        <w:rPr>
          <w:rFonts w:ascii="Times New Roman" w:eastAsia="Times New Roman" w:hAnsi="Times New Roman" w:cs="Times New Roman"/>
          <w:b/>
          <w:sz w:val="28"/>
          <w:szCs w:val="28"/>
        </w:rPr>
        <w:t>третьем этапе</w:t>
      </w:r>
      <w:r>
        <w:rPr>
          <w:rFonts w:ascii="Times New Roman" w:eastAsia="Times New Roman" w:hAnsi="Times New Roman" w:cs="Times New Roman"/>
          <w:sz w:val="28"/>
          <w:szCs w:val="28"/>
        </w:rPr>
        <w:t xml:space="preserve"> (сентябрь 2021 – май 2022 г.) проводилась опытно-экспериментальная работа по формированию социокультурной позиции на английском языке будущих специалистов предпринимательства в процессе иноязычной подготовки, выявлялась эффективность предложенной технологии, посредством которой осуществлялась иноязычная подготовка будущих выпускников Предпринимательского класса и формирование их социокультурной позиции на английском языке. Анализировались и оценивались результаты формирующего этапа педагогического эксперимента. Также осуществлялась систематизация и обобщение результатов опытно-экспериментальной работы, количественный и качественный анализ полученных данных, формулировались выводы. </w:t>
      </w:r>
    </w:p>
    <w:p w:rsidR="00D676B9" w:rsidRDefault="00262CCC">
      <w:pPr>
        <w:spacing w:after="20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Теоретическая значимость</w:t>
      </w:r>
      <w:r>
        <w:rPr>
          <w:rFonts w:ascii="Times New Roman" w:eastAsia="Times New Roman" w:hAnsi="Times New Roman" w:cs="Times New Roman"/>
          <w:sz w:val="28"/>
          <w:szCs w:val="28"/>
        </w:rPr>
        <w:t xml:space="preserve"> практики заключается в том, что в ней определены теоретические основы проблемы: дано теоретическое обоснование </w:t>
      </w:r>
      <w:proofErr w:type="gramStart"/>
      <w:r>
        <w:rPr>
          <w:rFonts w:ascii="Times New Roman" w:eastAsia="Times New Roman" w:hAnsi="Times New Roman" w:cs="Times New Roman"/>
          <w:sz w:val="28"/>
          <w:szCs w:val="28"/>
        </w:rPr>
        <w:t>сущности  и</w:t>
      </w:r>
      <w:proofErr w:type="gramEnd"/>
      <w:r>
        <w:rPr>
          <w:rFonts w:ascii="Times New Roman" w:eastAsia="Times New Roman" w:hAnsi="Times New Roman" w:cs="Times New Roman"/>
          <w:sz w:val="28"/>
          <w:szCs w:val="28"/>
        </w:rPr>
        <w:t xml:space="preserve"> содержания социокультурной позиции старшеклассников Предпринимательского класса, а также процесса формирования социокультурной позиции будущего специалиста предпринимательства в соответствии с требованиями личностно-ориентированного и коммуникативного подходов. Исследован с теоретических позиций комплекс психолого-педагогических условий, обеспечивающих формирование социокультурной позиции старшеклассников в процессе профильной подготовки в старшей школе. В работе теоретически обоснована разработанная технология, включающая современные методы и методики, направленные </w:t>
      </w:r>
      <w:proofErr w:type="gramStart"/>
      <w:r>
        <w:rPr>
          <w:rFonts w:ascii="Times New Roman" w:eastAsia="Times New Roman" w:hAnsi="Times New Roman" w:cs="Times New Roman"/>
          <w:sz w:val="28"/>
          <w:szCs w:val="28"/>
        </w:rPr>
        <w:t>на  формирование</w:t>
      </w:r>
      <w:proofErr w:type="gramEnd"/>
      <w:r>
        <w:rPr>
          <w:rFonts w:ascii="Times New Roman" w:eastAsia="Times New Roman" w:hAnsi="Times New Roman" w:cs="Times New Roman"/>
          <w:sz w:val="28"/>
          <w:szCs w:val="28"/>
        </w:rPr>
        <w:t xml:space="preserve"> социокультурной позиции и готовности будущего специалиста предпринимательства в целом к участию в межкультурной коммуникации.</w:t>
      </w:r>
    </w:p>
    <w:p w:rsidR="00D676B9" w:rsidRDefault="00262CCC">
      <w:pPr>
        <w:spacing w:after="20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Практическая значимость</w:t>
      </w:r>
      <w:r>
        <w:rPr>
          <w:rFonts w:ascii="Times New Roman" w:eastAsia="Times New Roman" w:hAnsi="Times New Roman" w:cs="Times New Roman"/>
          <w:sz w:val="28"/>
          <w:szCs w:val="28"/>
        </w:rPr>
        <w:t xml:space="preserve"> работы определяется тем, что: </w:t>
      </w:r>
    </w:p>
    <w:p w:rsidR="00D676B9" w:rsidRDefault="00262CCC">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разработанная технология, направленная </w:t>
      </w:r>
      <w:proofErr w:type="gramStart"/>
      <w:r>
        <w:rPr>
          <w:rFonts w:ascii="Times New Roman" w:eastAsia="Times New Roman" w:hAnsi="Times New Roman" w:cs="Times New Roman"/>
          <w:sz w:val="28"/>
          <w:szCs w:val="28"/>
        </w:rPr>
        <w:t>на  формирование</w:t>
      </w:r>
      <w:proofErr w:type="gramEnd"/>
      <w:r>
        <w:rPr>
          <w:rFonts w:ascii="Times New Roman" w:eastAsia="Times New Roman" w:hAnsi="Times New Roman" w:cs="Times New Roman"/>
          <w:sz w:val="28"/>
          <w:szCs w:val="28"/>
        </w:rPr>
        <w:t xml:space="preserve"> социокультурной позиции, позволяет повысить эффективность процесса  становления необходимых умений и навыков  межкультурного общения,  качество профильной подготовки будущих специалистов в области предпринимательства;</w:t>
      </w:r>
    </w:p>
    <w:p w:rsidR="00D676B9" w:rsidRDefault="00262CCC">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созданные критерии, показатели и уровни </w:t>
      </w:r>
      <w:proofErr w:type="spellStart"/>
      <w:r>
        <w:rPr>
          <w:rFonts w:ascii="Times New Roman" w:eastAsia="Times New Roman" w:hAnsi="Times New Roman" w:cs="Times New Roman"/>
          <w:sz w:val="28"/>
          <w:szCs w:val="28"/>
        </w:rPr>
        <w:t>сформированнности</w:t>
      </w:r>
      <w:proofErr w:type="spellEnd"/>
      <w:r>
        <w:rPr>
          <w:rFonts w:ascii="Times New Roman" w:eastAsia="Times New Roman" w:hAnsi="Times New Roman" w:cs="Times New Roman"/>
          <w:sz w:val="28"/>
          <w:szCs w:val="28"/>
        </w:rPr>
        <w:t xml:space="preserve"> социокультурной позиции могут быть использованы учителями экономического и предпринимательского профиля.</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Внедрение результатов исследования, технологии, предназначенной для старшеклассников Предпринимательского класса, осуществлялось в учебном процессе ГБОУ Школа “Кузьминки”. </w:t>
      </w:r>
    </w:p>
    <w:p w:rsidR="00D676B9" w:rsidRDefault="00D676B9">
      <w:pPr>
        <w:spacing w:after="200" w:line="360" w:lineRule="auto"/>
        <w:ind w:firstLine="708"/>
        <w:jc w:val="both"/>
        <w:rPr>
          <w:rFonts w:ascii="Times New Roman" w:eastAsia="Times New Roman" w:hAnsi="Times New Roman" w:cs="Times New Roman"/>
          <w:sz w:val="28"/>
          <w:szCs w:val="28"/>
        </w:rPr>
      </w:pPr>
    </w:p>
    <w:p w:rsidR="00D676B9" w:rsidRDefault="00262CCC">
      <w:pPr>
        <w:spacing w:after="200"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Описание эксперимента </w:t>
      </w:r>
    </w:p>
    <w:p w:rsidR="00D676B9" w:rsidRDefault="00262CCC">
      <w:pPr>
        <w:spacing w:after="20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Эксперимент проводился в несколько этапов. На первом этапе – констатирующем – основными </w:t>
      </w:r>
      <w:proofErr w:type="gramStart"/>
      <w:r>
        <w:rPr>
          <w:rFonts w:ascii="Times New Roman" w:eastAsia="Times New Roman" w:hAnsi="Times New Roman" w:cs="Times New Roman"/>
          <w:sz w:val="28"/>
          <w:szCs w:val="28"/>
        </w:rPr>
        <w:t>были  два</w:t>
      </w:r>
      <w:proofErr w:type="gramEnd"/>
      <w:r>
        <w:rPr>
          <w:rFonts w:ascii="Times New Roman" w:eastAsia="Times New Roman" w:hAnsi="Times New Roman" w:cs="Times New Roman"/>
          <w:sz w:val="28"/>
          <w:szCs w:val="28"/>
        </w:rPr>
        <w:t xml:space="preserve"> мероприятия. Сначала проводилось анкетирование старшеклассников с целью выявления исходного состояния их социокультурной позиции. С вопросами анкетирования можно ознакомиться в Таблице в Приложении 2. </w:t>
      </w:r>
    </w:p>
    <w:p w:rsidR="00D676B9" w:rsidRDefault="00262CCC">
      <w:pPr>
        <w:spacing w:after="200" w:line="360" w:lineRule="auto"/>
        <w:ind w:firstLine="708"/>
        <w:jc w:val="both"/>
        <w:rPr>
          <w:rFonts w:ascii="Times New Roman" w:eastAsia="Times New Roman" w:hAnsi="Times New Roman" w:cs="Times New Roman"/>
          <w:sz w:val="28"/>
          <w:szCs w:val="28"/>
        </w:rPr>
        <w:sectPr w:rsidR="00D676B9" w:rsidSect="00262CCC">
          <w:footerReference w:type="default" r:id="rId7"/>
          <w:pgSz w:w="11909" w:h="16834"/>
          <w:pgMar w:top="1440" w:right="1440" w:bottom="1440" w:left="1440" w:header="720" w:footer="720" w:gutter="0"/>
          <w:pgNumType w:start="1"/>
          <w:cols w:space="720"/>
          <w:titlePg/>
          <w:docGrid w:linePitch="299"/>
        </w:sectPr>
      </w:pPr>
      <w:r>
        <w:rPr>
          <w:rFonts w:ascii="Times New Roman" w:eastAsia="Times New Roman" w:hAnsi="Times New Roman" w:cs="Times New Roman"/>
          <w:sz w:val="28"/>
          <w:szCs w:val="28"/>
        </w:rPr>
        <w:t xml:space="preserve">На второй ступени констатирующего этапа исследования мы предложили учащимся в группах обсудить кейс по теме </w:t>
      </w:r>
      <w:proofErr w:type="spellStart"/>
      <w:r>
        <w:rPr>
          <w:rFonts w:ascii="Times New Roman" w:eastAsia="Times New Roman" w:hAnsi="Times New Roman" w:cs="Times New Roman"/>
          <w:sz w:val="28"/>
          <w:szCs w:val="28"/>
        </w:rPr>
        <w:t>Brands</w:t>
      </w:r>
      <w:proofErr w:type="spellEnd"/>
      <w:r>
        <w:rPr>
          <w:rFonts w:ascii="Times New Roman" w:eastAsia="Times New Roman" w:hAnsi="Times New Roman" w:cs="Times New Roman"/>
          <w:sz w:val="28"/>
          <w:szCs w:val="28"/>
        </w:rPr>
        <w:t>, где им необходимо было провести обсуждение в роли совета директоров и принять решение об изменении маркетинговой стратегии (кейс-</w:t>
      </w:r>
      <w:proofErr w:type="spellStart"/>
      <w:r>
        <w:rPr>
          <w:rFonts w:ascii="Times New Roman" w:eastAsia="Times New Roman" w:hAnsi="Times New Roman" w:cs="Times New Roman"/>
          <w:sz w:val="28"/>
          <w:szCs w:val="28"/>
        </w:rPr>
        <w:t>стади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Caferoma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Intermediate</w:t>
      </w:r>
      <w:proofErr w:type="spellEnd"/>
      <w:r>
        <w:rPr>
          <w:rFonts w:ascii="Times New Roman" w:eastAsia="Times New Roman" w:hAnsi="Times New Roman" w:cs="Times New Roman"/>
          <w:sz w:val="28"/>
          <w:szCs w:val="28"/>
        </w:rPr>
        <w:t xml:space="preserve">. </w:t>
      </w:r>
      <w:r w:rsidRPr="00262CCC">
        <w:rPr>
          <w:rFonts w:ascii="Times New Roman" w:eastAsia="Times New Roman" w:hAnsi="Times New Roman" w:cs="Times New Roman"/>
          <w:sz w:val="28"/>
          <w:szCs w:val="28"/>
          <w:lang w:val="en-US"/>
        </w:rPr>
        <w:t xml:space="preserve">Course Book. </w:t>
      </w:r>
      <w:proofErr w:type="spellStart"/>
      <w:r w:rsidRPr="00262CCC">
        <w:rPr>
          <w:rFonts w:ascii="Times New Roman" w:eastAsia="Times New Roman" w:hAnsi="Times New Roman" w:cs="Times New Roman"/>
          <w:sz w:val="28"/>
          <w:szCs w:val="28"/>
          <w:lang w:val="en-US"/>
        </w:rPr>
        <w:t>D.Cotton</w:t>
      </w:r>
      <w:proofErr w:type="spellEnd"/>
      <w:r w:rsidRPr="00262CCC">
        <w:rPr>
          <w:rFonts w:ascii="Times New Roman" w:eastAsia="Times New Roman" w:hAnsi="Times New Roman" w:cs="Times New Roman"/>
          <w:sz w:val="28"/>
          <w:szCs w:val="28"/>
          <w:lang w:val="en-US"/>
        </w:rPr>
        <w:t xml:space="preserve">, </w:t>
      </w:r>
      <w:proofErr w:type="spellStart"/>
      <w:proofErr w:type="gramStart"/>
      <w:r w:rsidRPr="00262CCC">
        <w:rPr>
          <w:rFonts w:ascii="Times New Roman" w:eastAsia="Times New Roman" w:hAnsi="Times New Roman" w:cs="Times New Roman"/>
          <w:sz w:val="28"/>
          <w:szCs w:val="28"/>
          <w:lang w:val="en-US"/>
        </w:rPr>
        <w:t>D.Falvey</w:t>
      </w:r>
      <w:proofErr w:type="spellEnd"/>
      <w:proofErr w:type="gramEnd"/>
      <w:r w:rsidRPr="00262CCC">
        <w:rPr>
          <w:rFonts w:ascii="Times New Roman" w:eastAsia="Times New Roman" w:hAnsi="Times New Roman" w:cs="Times New Roman"/>
          <w:sz w:val="28"/>
          <w:szCs w:val="28"/>
          <w:lang w:val="en-US"/>
        </w:rPr>
        <w:t xml:space="preserve">, </w:t>
      </w:r>
      <w:proofErr w:type="spellStart"/>
      <w:r w:rsidRPr="00262CCC">
        <w:rPr>
          <w:rFonts w:ascii="Times New Roman" w:eastAsia="Times New Roman" w:hAnsi="Times New Roman" w:cs="Times New Roman"/>
          <w:sz w:val="28"/>
          <w:szCs w:val="28"/>
          <w:lang w:val="en-US"/>
        </w:rPr>
        <w:t>S.Kent</w:t>
      </w:r>
      <w:proofErr w:type="spellEnd"/>
      <w:r w:rsidRPr="00262CCC">
        <w:rPr>
          <w:rFonts w:ascii="Times New Roman" w:eastAsia="Times New Roman" w:hAnsi="Times New Roman" w:cs="Times New Roman"/>
          <w:sz w:val="28"/>
          <w:szCs w:val="28"/>
          <w:lang w:val="en-US"/>
        </w:rPr>
        <w:t xml:space="preserve">. - Pearson Education Limited, Essex, England, 2000. - P.20-21.) </w:t>
      </w:r>
      <w:r>
        <w:rPr>
          <w:rFonts w:ascii="Times New Roman" w:eastAsia="Times New Roman" w:hAnsi="Times New Roman" w:cs="Times New Roman"/>
          <w:sz w:val="28"/>
          <w:szCs w:val="28"/>
        </w:rPr>
        <w:t xml:space="preserve">Данный вид исследования помог выявить исходный </w:t>
      </w:r>
      <w:proofErr w:type="gramStart"/>
      <w:r>
        <w:rPr>
          <w:rFonts w:ascii="Times New Roman" w:eastAsia="Times New Roman" w:hAnsi="Times New Roman" w:cs="Times New Roman"/>
          <w:sz w:val="28"/>
          <w:szCs w:val="28"/>
        </w:rPr>
        <w:t>уровень  социокультурной</w:t>
      </w:r>
      <w:proofErr w:type="gramEnd"/>
      <w:r>
        <w:rPr>
          <w:rFonts w:ascii="Times New Roman" w:eastAsia="Times New Roman" w:hAnsi="Times New Roman" w:cs="Times New Roman"/>
          <w:sz w:val="28"/>
          <w:szCs w:val="28"/>
        </w:rPr>
        <w:t xml:space="preserve"> позиции в соответствии с выделенными нами критериями и показателями: 1) </w:t>
      </w:r>
      <w:r>
        <w:rPr>
          <w:rFonts w:ascii="Times New Roman" w:eastAsia="Times New Roman" w:hAnsi="Times New Roman" w:cs="Times New Roman"/>
          <w:sz w:val="28"/>
          <w:szCs w:val="28"/>
        </w:rPr>
        <w:lastRenderedPageBreak/>
        <w:t xml:space="preserve">«Вежливость»; 2) “Такт в общении”; 3) “Готовность находить компромисс”; 4) “Толерантность”; 5) “Дипломатичность”; 6) “Активная гражданская позиция” (см. Табл.1). </w:t>
      </w:r>
    </w:p>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1. Критерии, показатели и уровни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социокультурной позиции </w:t>
      </w:r>
    </w:p>
    <w:tbl>
      <w:tblPr>
        <w:tblStyle w:val="a5"/>
        <w:tblW w:w="147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3261"/>
        <w:gridCol w:w="3118"/>
        <w:gridCol w:w="2977"/>
        <w:gridCol w:w="3054"/>
      </w:tblGrid>
      <w:tr w:rsidR="00D676B9">
        <w:tc>
          <w:tcPr>
            <w:tcW w:w="2376"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w:t>
            </w:r>
          </w:p>
        </w:tc>
        <w:tc>
          <w:tcPr>
            <w:tcW w:w="3261"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9149"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tc>
          <w:tcPr>
            <w:tcW w:w="2376" w:type="dxa"/>
            <w:vMerge/>
          </w:tcPr>
          <w:p w:rsidR="00D676B9" w:rsidRDefault="00D676B9">
            <w:pPr>
              <w:widowControl w:val="0"/>
              <w:rPr>
                <w:rFonts w:ascii="Times New Roman" w:eastAsia="Times New Roman" w:hAnsi="Times New Roman" w:cs="Times New Roman"/>
                <w:b/>
                <w:sz w:val="24"/>
                <w:szCs w:val="24"/>
              </w:rPr>
            </w:pPr>
          </w:p>
        </w:tc>
        <w:tc>
          <w:tcPr>
            <w:tcW w:w="3261" w:type="dxa"/>
            <w:vMerge/>
          </w:tcPr>
          <w:p w:rsidR="00D676B9" w:rsidRDefault="00D676B9">
            <w:pPr>
              <w:widowControl w:val="0"/>
              <w:rPr>
                <w:rFonts w:ascii="Times New Roman" w:eastAsia="Times New Roman" w:hAnsi="Times New Roman" w:cs="Times New Roman"/>
                <w:b/>
                <w:sz w:val="24"/>
                <w:szCs w:val="24"/>
              </w:rPr>
            </w:pPr>
          </w:p>
        </w:tc>
        <w:tc>
          <w:tcPr>
            <w:tcW w:w="3118"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Оптимальный </w:t>
            </w:r>
          </w:p>
        </w:tc>
        <w:tc>
          <w:tcPr>
            <w:tcW w:w="2977"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Допустимый </w:t>
            </w:r>
          </w:p>
        </w:tc>
        <w:tc>
          <w:tcPr>
            <w:tcW w:w="3054"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Критический </w:t>
            </w:r>
          </w:p>
        </w:tc>
      </w:tr>
      <w:tr w:rsidR="00D676B9">
        <w:trPr>
          <w:trHeight w:val="1109"/>
        </w:trPr>
        <w:tc>
          <w:tcPr>
            <w:tcW w:w="2376" w:type="dxa"/>
            <w:vMerge w:val="restart"/>
          </w:tcPr>
          <w:p w:rsidR="00D676B9" w:rsidRDefault="00262CCC">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Вежливость</w:t>
            </w:r>
          </w:p>
        </w:tc>
        <w:tc>
          <w:tcPr>
            <w:tcW w:w="3261" w:type="dxa"/>
            <w:tcBorders>
              <w:bottom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Приветствует собеседника при встрече и прощается с ним по завершении разговора.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Говорит «здравствуйте» и «до свидания» собеседнику при встрече и прощании. </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Здоровается, но забывает прощаться; или наоборот, прощается, но забывает поздороваться при встрече с собеседником. </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приветствует собеседника при встрече и не прощается по завершении разговора. </w:t>
            </w:r>
          </w:p>
        </w:tc>
      </w:tr>
      <w:tr w:rsidR="00D676B9">
        <w:trPr>
          <w:trHeight w:val="1139"/>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 в речи вежливые слова (</w:t>
            </w:r>
            <w:r>
              <w:rPr>
                <w:rFonts w:ascii="Times New Roman" w:eastAsia="Times New Roman" w:hAnsi="Times New Roman" w:cs="Times New Roman"/>
                <w:i/>
                <w:sz w:val="24"/>
                <w:szCs w:val="24"/>
              </w:rPr>
              <w:t>пожалуйста, простите, извините, спасибо</w:t>
            </w:r>
            <w:r>
              <w:rPr>
                <w:rFonts w:ascii="Times New Roman" w:eastAsia="Times New Roman" w:hAnsi="Times New Roman" w:cs="Times New Roman"/>
                <w:sz w:val="24"/>
                <w:szCs w:val="24"/>
              </w:rPr>
              <w:t xml:space="preserve">), интонацию, тон.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Уместно и гармонично использует в речи вежливые слова, интонацию, тон. </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Забывает поблагодарить собеседника; не просит извинения при своей ошибке; может повысить голос в ситуации, когда собеседник не идёт на уступки. </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использует в речи вежливые слова (</w:t>
            </w:r>
            <w:r>
              <w:rPr>
                <w:rFonts w:ascii="Times New Roman" w:eastAsia="Times New Roman" w:hAnsi="Times New Roman" w:cs="Times New Roman"/>
                <w:i/>
                <w:sz w:val="24"/>
                <w:szCs w:val="24"/>
              </w:rPr>
              <w:t>пожалуйста, простите, извините, спасибо</w:t>
            </w:r>
            <w:r>
              <w:rPr>
                <w:rFonts w:ascii="Times New Roman" w:eastAsia="Times New Roman" w:hAnsi="Times New Roman" w:cs="Times New Roman"/>
                <w:sz w:val="24"/>
                <w:szCs w:val="24"/>
              </w:rPr>
              <w:t>), интонацию, повышает тон.</w:t>
            </w:r>
          </w:p>
        </w:tc>
      </w:tr>
      <w:tr w:rsidR="00D676B9">
        <w:trPr>
          <w:trHeight w:val="600"/>
        </w:trPr>
        <w:tc>
          <w:tcPr>
            <w:tcW w:w="2376" w:type="dxa"/>
            <w:vMerge w:val="restart"/>
          </w:tcPr>
          <w:p w:rsidR="00D676B9" w:rsidRDefault="00262CCC">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Такт в общении</w:t>
            </w:r>
          </w:p>
        </w:tc>
        <w:tc>
          <w:tcPr>
            <w:tcW w:w="3261" w:type="dxa"/>
            <w:tcBorders>
              <w:bottom w:val="single" w:sz="4" w:space="0" w:color="000000"/>
            </w:tcBorders>
          </w:tcPr>
          <w:p w:rsidR="00D676B9" w:rsidRDefault="00262CCC">
            <w:pPr>
              <w:numPr>
                <w:ilvl w:val="3"/>
                <w:numId w:val="30"/>
              </w:numPr>
              <w:spacing w:line="240" w:lineRule="auto"/>
              <w:ind w:left="31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Интересуется чужим мнением.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Регулярно спрашивает у собеседника, что он думает по обсуждаемому поводу. </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всегда интересуется мнением собеседника. </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Высказывает своё мнение, при этом не спрашивает у собеседника, что он думает по этому поводу. </w:t>
            </w:r>
          </w:p>
        </w:tc>
      </w:tr>
      <w:tr w:rsidR="00D676B9">
        <w:trPr>
          <w:trHeight w:val="1110"/>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3"/>
                <w:numId w:val="30"/>
              </w:numPr>
              <w:spacing w:line="240" w:lineRule="auto"/>
              <w:ind w:left="31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Допускает, что у собеседника есть право на собственное мнение, отличное от его мнения.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показывает негативных эмоций при ситуации </w:t>
            </w:r>
            <w:proofErr w:type="spellStart"/>
            <w:r>
              <w:rPr>
                <w:rFonts w:ascii="Times New Roman" w:eastAsia="Times New Roman" w:hAnsi="Times New Roman" w:cs="Times New Roman"/>
                <w:sz w:val="24"/>
                <w:szCs w:val="24"/>
              </w:rPr>
              <w:t>разнополюсных</w:t>
            </w:r>
            <w:proofErr w:type="spellEnd"/>
            <w:r>
              <w:rPr>
                <w:rFonts w:ascii="Times New Roman" w:eastAsia="Times New Roman" w:hAnsi="Times New Roman" w:cs="Times New Roman"/>
                <w:sz w:val="24"/>
                <w:szCs w:val="24"/>
              </w:rPr>
              <w:t xml:space="preserve"> мнений с собеседником. </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Иногда проявляет эмоциональное недовольство, если собеседник с ним не соглашается. </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стесняется в выражении негативных эмоций по отношению к собеседнику при различиях во мнениях. </w:t>
            </w:r>
          </w:p>
        </w:tc>
      </w:tr>
      <w:tr w:rsidR="00D676B9">
        <w:trPr>
          <w:trHeight w:val="546"/>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3"/>
                <w:numId w:val="30"/>
              </w:numPr>
              <w:spacing w:line="240" w:lineRule="auto"/>
              <w:ind w:left="31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соглашаясь с мнением собеседника, тактично излагает свою позицию.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соглашаясь с мнением собеседника, использует в речи вводные смягчающие фразы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afraid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wrong</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right</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sorry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can’t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w:t>
            </w:r>
            <w:proofErr w:type="spellEnd"/>
            <w:r>
              <w:rPr>
                <w:rFonts w:ascii="Times New Roman" w:eastAsia="Times New Roman" w:hAnsi="Times New Roman" w:cs="Times New Roman"/>
                <w:sz w:val="24"/>
                <w:szCs w:val="24"/>
              </w:rPr>
              <w:t>”.</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Иногда излагает свою отличную от собеседника точку зрения без вводных смягчающих фраз. </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использует в речи вводные смягчающие фразы при выражении своей отличной от собеседника точки зрения.</w:t>
            </w:r>
          </w:p>
        </w:tc>
      </w:tr>
      <w:tr w:rsidR="00D676B9">
        <w:trPr>
          <w:trHeight w:val="294"/>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numPr>
                <w:ilvl w:val="3"/>
                <w:numId w:val="30"/>
              </w:numPr>
              <w:spacing w:line="240" w:lineRule="auto"/>
              <w:ind w:left="317"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перебивает собеседника.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Даёт собеседнику возможность закончить свою мысль, даже если не </w:t>
            </w:r>
            <w:r>
              <w:rPr>
                <w:rFonts w:ascii="Times New Roman" w:eastAsia="Times New Roman" w:hAnsi="Times New Roman" w:cs="Times New Roman"/>
                <w:sz w:val="24"/>
                <w:szCs w:val="24"/>
              </w:rPr>
              <w:lastRenderedPageBreak/>
              <w:t xml:space="preserve">согласен с мнением собеседника. </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 всегда даёт собеседнику возможность закончить свою мысль, </w:t>
            </w:r>
            <w:r>
              <w:rPr>
                <w:rFonts w:ascii="Times New Roman" w:eastAsia="Times New Roman" w:hAnsi="Times New Roman" w:cs="Times New Roman"/>
                <w:sz w:val="24"/>
                <w:szCs w:val="24"/>
              </w:rPr>
              <w:lastRenderedPageBreak/>
              <w:t>если не согласен с мнением собеседника.</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 противоположной с собеседником точке зрения перебивает собеседника, </w:t>
            </w:r>
            <w:r>
              <w:rPr>
                <w:rFonts w:ascii="Times New Roman" w:eastAsia="Times New Roman" w:hAnsi="Times New Roman" w:cs="Times New Roman"/>
                <w:sz w:val="24"/>
                <w:szCs w:val="24"/>
              </w:rPr>
              <w:lastRenderedPageBreak/>
              <w:t xml:space="preserve">не дав ему возможности закончить собственную мысль. </w:t>
            </w:r>
          </w:p>
        </w:tc>
      </w:tr>
      <w:tr w:rsidR="00D676B9">
        <w:trPr>
          <w:trHeight w:val="855"/>
        </w:trPr>
        <w:tc>
          <w:tcPr>
            <w:tcW w:w="2376" w:type="dxa"/>
            <w:vMerge w:val="restart"/>
          </w:tcPr>
          <w:p w:rsidR="00D676B9" w:rsidRDefault="00262CCC">
            <w:pPr>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Готовность находить компромисс</w:t>
            </w:r>
          </w:p>
        </w:tc>
        <w:tc>
          <w:tcPr>
            <w:tcW w:w="3261" w:type="dxa"/>
            <w:tcBorders>
              <w:bottom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расхожем с собеседником мнении ищет обоюдное решение.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Пытается прийти к общему компромиссу с собеседником при расхождении во мнениях, приводя весомые аргументы в пользу своего мнения. </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Пытается прийти к общему компромиссу с собеседником при расхождении во мнениях, однако не приводит достаточно аргументов в защиту  своего мнения.</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расхожем с собеседником мнении резко заявляет о своей правоте, не приводя при этом никаких аргументов в пользу своего мнения. </w:t>
            </w:r>
          </w:p>
        </w:tc>
      </w:tr>
      <w:tr w:rsidR="00D676B9">
        <w:trPr>
          <w:trHeight w:val="240"/>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Идёт на уступки.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 пожертвовать своими принципами во благо общего компромисса.</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Частично жертвует своими принципами. </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готов жертвовать своими принципами во имя компромисса. </w:t>
            </w:r>
          </w:p>
        </w:tc>
      </w:tr>
      <w:tr w:rsidR="00D676B9">
        <w:trPr>
          <w:trHeight w:val="1095"/>
        </w:trPr>
        <w:tc>
          <w:tcPr>
            <w:tcW w:w="2376" w:type="dxa"/>
            <w:vMerge w:val="restart"/>
          </w:tcPr>
          <w:p w:rsidR="00D676B9" w:rsidRDefault="00262CCC">
            <w:pPr>
              <w:numPr>
                <w:ilvl w:val="0"/>
                <w:numId w:val="2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Толерант</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ность</w:t>
            </w:r>
            <w:proofErr w:type="spellEnd"/>
          </w:p>
        </w:tc>
        <w:tc>
          <w:tcPr>
            <w:tcW w:w="3261" w:type="dxa"/>
            <w:tcBorders>
              <w:bottom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выражает негативных эмоций по отношению к собеседнику / фактам чужой культуры.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собеседник придерживается иной культуры, спокойно принимает факты чужой культуры, не пытаясь настоять на правоте своей культуры, отличной от культуры собеседника. </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Иногда пытается  настоять на правоте своей культуры, отличной от культуры собеседника.</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стесняется в выражении своего неприятия фактов чужой культуры, отличной от своей культуры. </w:t>
            </w:r>
          </w:p>
        </w:tc>
      </w:tr>
      <w:tr w:rsidR="00D676B9">
        <w:trPr>
          <w:trHeight w:val="555"/>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считает какую-либо культуру лучше другой.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Считает, что все культуры равны между собой при своей непохожести друг на друга. </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Иногда проявляет негативные эмоции при непохожести чужой культуры на свою. </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Считает свою национальную культуру лучше и превыше других культур, проявляет шовинистское настроение. </w:t>
            </w:r>
          </w:p>
        </w:tc>
      </w:tr>
      <w:tr w:rsidR="00D676B9">
        <w:trPr>
          <w:trHeight w:val="285"/>
        </w:trPr>
        <w:tc>
          <w:tcPr>
            <w:tcW w:w="2376" w:type="dxa"/>
            <w:vMerge w:val="restart"/>
          </w:tcPr>
          <w:p w:rsidR="00D676B9" w:rsidRDefault="00262CCC">
            <w:pPr>
              <w:numPr>
                <w:ilvl w:val="0"/>
                <w:numId w:val="21"/>
              </w:numPr>
              <w:spacing w:line="240" w:lineRule="auto"/>
              <w:ind w:left="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Дипломатич</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ность</w:t>
            </w:r>
            <w:proofErr w:type="spellEnd"/>
          </w:p>
        </w:tc>
        <w:tc>
          <w:tcPr>
            <w:tcW w:w="3261" w:type="dxa"/>
            <w:tcBorders>
              <w:bottom w:val="single" w:sz="4" w:space="0" w:color="000000"/>
            </w:tcBorders>
          </w:tcPr>
          <w:p w:rsidR="00D676B9" w:rsidRDefault="00262CCC">
            <w:pPr>
              <w:numPr>
                <w:ilvl w:val="3"/>
                <w:numId w:val="30"/>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Старается уладить конфликтную ситуацию.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возникновении конфликтной ситуации делает всё возможное в своих силах, чтобы уладить конфликт (смягчает тон, интонацию, использует смягчающие фразы, приводит аргументы в </w:t>
            </w:r>
            <w:r>
              <w:rPr>
                <w:rFonts w:ascii="Times New Roman" w:eastAsia="Times New Roman" w:hAnsi="Times New Roman" w:cs="Times New Roman"/>
                <w:sz w:val="24"/>
                <w:szCs w:val="24"/>
              </w:rPr>
              <w:lastRenderedPageBreak/>
              <w:t>защиту своей точки зрения, ищет компромисс).</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 возникновении конфликтной ситуации пытается уладить конфликт. </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возникновении конфликтной ситуации продолжает настаивать на собственном мнении, не пытаясь уладить конфликт. </w:t>
            </w:r>
          </w:p>
        </w:tc>
      </w:tr>
      <w:tr w:rsidR="00D676B9">
        <w:trPr>
          <w:trHeight w:val="540"/>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spacing w:line="240" w:lineRule="auto"/>
              <w:ind w:left="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Старается не допустить конфликтной ситуации.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Делает всё возможное в своих силах, чтобы не допустить </w:t>
            </w:r>
            <w:proofErr w:type="gramStart"/>
            <w:r>
              <w:rPr>
                <w:rFonts w:ascii="Times New Roman" w:eastAsia="Times New Roman" w:hAnsi="Times New Roman" w:cs="Times New Roman"/>
                <w:sz w:val="24"/>
                <w:szCs w:val="24"/>
              </w:rPr>
              <w:t xml:space="preserve">конфликта:  </w:t>
            </w:r>
            <w:bookmarkStart w:id="0" w:name="kix.uf2hnjcfmm1z" w:colFirst="0" w:colLast="0"/>
            <w:bookmarkEnd w:id="0"/>
            <w:r>
              <w:rPr>
                <w:rFonts w:ascii="Times New Roman" w:eastAsia="Times New Roman" w:hAnsi="Times New Roman" w:cs="Times New Roman"/>
                <w:sz w:val="24"/>
                <w:szCs w:val="24"/>
              </w:rPr>
              <w:t>использует</w:t>
            </w:r>
            <w:proofErr w:type="gramEnd"/>
            <w:r>
              <w:rPr>
                <w:rFonts w:ascii="Times New Roman" w:eastAsia="Times New Roman" w:hAnsi="Times New Roman" w:cs="Times New Roman"/>
                <w:sz w:val="24"/>
                <w:szCs w:val="24"/>
              </w:rPr>
              <w:t xml:space="preserve"> смягчающий  тон, интонацию, фразы, приводит аргументы в защиту своей, отличной от собеседника, точки зрения, ищет компромисс. </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всегда использует вербальные и невербальные средства по недопущению конфликта. </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использует вербальные и невербальные средства по недопущению конфликта: не использует смягчающий тон, интонацию, фразы, не приводит аргументы в защиту своей, отличной от собеседника, точки зрения, не ищет компромисс и не идёт на уступки.</w:t>
            </w:r>
          </w:p>
        </w:tc>
      </w:tr>
      <w:tr w:rsidR="00D676B9">
        <w:trPr>
          <w:trHeight w:val="274"/>
        </w:trPr>
        <w:tc>
          <w:tcPr>
            <w:tcW w:w="2376" w:type="dxa"/>
            <w:vMerge w:val="restart"/>
          </w:tcPr>
          <w:p w:rsidR="00D676B9" w:rsidRDefault="00262CCC">
            <w:pPr>
              <w:numPr>
                <w:ilvl w:val="0"/>
                <w:numId w:val="21"/>
              </w:numPr>
              <w:spacing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Активная гражданская позиция</w:t>
            </w:r>
          </w:p>
        </w:tc>
        <w:tc>
          <w:tcPr>
            <w:tcW w:w="326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Осознаёт свою принадлежность к русской культуре. Гордится своей национальной культурой. </w:t>
            </w:r>
          </w:p>
        </w:tc>
        <w:tc>
          <w:tcPr>
            <w:tcW w:w="31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Считает, что каждый человек от рождения принадлежит к своей национальной культуре и должен гордиться своей культурой. </w:t>
            </w:r>
          </w:p>
        </w:tc>
        <w:tc>
          <w:tcPr>
            <w:tcW w:w="297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всегда гордится своей национальной культурой.</w:t>
            </w:r>
          </w:p>
        </w:tc>
        <w:tc>
          <w:tcPr>
            <w:tcW w:w="3054"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Выражает свою симпатию к отдельным фактам разных культур. </w:t>
            </w:r>
          </w:p>
        </w:tc>
      </w:tr>
      <w:tr w:rsidR="00D676B9">
        <w:trPr>
          <w:trHeight w:val="516"/>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Знает факты своей национальной культуры.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Осведомлён в литературе, искусстве, этикете своей культуры. </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осведомлён в литературе, искусстве, этикете своей культуры.</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осведомлён в литературе, искусстве, этикете своей культуры.</w:t>
            </w:r>
          </w:p>
        </w:tc>
      </w:tr>
      <w:tr w:rsidR="00D676B9">
        <w:trPr>
          <w:trHeight w:val="600"/>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0"/>
                <w:numId w:val="4"/>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факты чужой культуры.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Осведомлён в литературе, искусстве, этикете чужой культуры.</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осведомлён в литературе, искусстве, этикете чужой культуры.</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осведомлён в литературе, искусстве, этикете чужой культуры.</w:t>
            </w:r>
          </w:p>
        </w:tc>
      </w:tr>
      <w:tr w:rsidR="00D676B9">
        <w:trPr>
          <w:trHeight w:val="537"/>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0"/>
                <w:numId w:val="4"/>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Проявляет интерес к фактам чужой культуры.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Живо интересуется фактами чужой культуры. </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Иногда проявляет интерес к фактам чужой культуры.</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интересуется фактами чужой культуры.</w:t>
            </w:r>
          </w:p>
        </w:tc>
      </w:tr>
      <w:tr w:rsidR="00D676B9">
        <w:trPr>
          <w:trHeight w:val="600"/>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0"/>
                <w:numId w:val="4"/>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Активно участвует в коллективном обсуждении.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коллективном обсуждении всегда высказывает свою точку зрения на обсуждаемый вопрос, приводит аргументы. </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коллективном обсуждении не всегда высказывает свою точку зрения на обсуждаемый вопрос, не всегда приводит аргументы.</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коллективном обсуждении не высказывает свою точку зрения на обсуждаемый вопрос, не приводит аргументы.</w:t>
            </w:r>
          </w:p>
        </w:tc>
      </w:tr>
      <w:tr w:rsidR="00D676B9">
        <w:trPr>
          <w:trHeight w:val="1338"/>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bottom w:val="single" w:sz="4" w:space="0" w:color="000000"/>
            </w:tcBorders>
          </w:tcPr>
          <w:p w:rsidR="00D676B9" w:rsidRDefault="00262CCC">
            <w:pPr>
              <w:numPr>
                <w:ilvl w:val="0"/>
                <w:numId w:val="4"/>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Выдвигает аргументы, содержащие информацию об отношении к своему государству, перспективам его развития. </w:t>
            </w:r>
          </w:p>
        </w:tc>
        <w:tc>
          <w:tcPr>
            <w:tcW w:w="31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коллективном обсуждении высказывает доводы, в которых проявляется его положительное отношение к своему государству, перспективам его развития.</w:t>
            </w:r>
          </w:p>
        </w:tc>
        <w:tc>
          <w:tcPr>
            <w:tcW w:w="2977"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коллективном обсуждении высказывает доводы, в которых проявляется его не всегда положительное отношение к своему государству, перспективам его развития.</w:t>
            </w:r>
          </w:p>
        </w:tc>
        <w:tc>
          <w:tcPr>
            <w:tcW w:w="3054"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коллективном обсуждении высказывает доводы, в которых проявляется его отрицательное отношение к своему государству, перспективам его развития.</w:t>
            </w:r>
          </w:p>
        </w:tc>
      </w:tr>
      <w:tr w:rsidR="00D676B9">
        <w:trPr>
          <w:trHeight w:val="405"/>
        </w:trPr>
        <w:tc>
          <w:tcPr>
            <w:tcW w:w="2376" w:type="dxa"/>
            <w:vMerge/>
          </w:tcPr>
          <w:p w:rsidR="00D676B9" w:rsidRDefault="00D676B9">
            <w:pPr>
              <w:widowControl w:val="0"/>
              <w:rPr>
                <w:rFonts w:ascii="Times New Roman" w:eastAsia="Times New Roman" w:hAnsi="Times New Roman" w:cs="Times New Roman"/>
                <w:sz w:val="24"/>
                <w:szCs w:val="24"/>
              </w:rPr>
            </w:pPr>
          </w:p>
        </w:tc>
        <w:tc>
          <w:tcPr>
            <w:tcW w:w="3261" w:type="dxa"/>
            <w:tcBorders>
              <w:top w:val="single" w:sz="4" w:space="0" w:color="000000"/>
            </w:tcBorders>
          </w:tcPr>
          <w:p w:rsidR="00D676B9" w:rsidRDefault="00262CCC">
            <w:pPr>
              <w:numPr>
                <w:ilvl w:val="0"/>
                <w:numId w:val="4"/>
              </w:num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пути решения проблем, существующих в нашем обществе, определяет степень своего участия в решении данных проблем, в</w:t>
            </w:r>
          </w:p>
          <w:p w:rsidR="00D676B9" w:rsidRDefault="00262CCC">
            <w:pPr>
              <w:spacing w:line="240" w:lineRule="auto"/>
              <w:ind w:left="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совершенствовании общества. </w:t>
            </w:r>
          </w:p>
        </w:tc>
        <w:tc>
          <w:tcPr>
            <w:tcW w:w="31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коллективном обсуждении предлагает пути решения проблем, существующих в нашем обществе, считает своей ответственностью и понимает свою посильность в улучшении условий жизни общества. </w:t>
            </w:r>
          </w:p>
        </w:tc>
        <w:tc>
          <w:tcPr>
            <w:tcW w:w="297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коллективном обсуждении не всегда предлагает пути решения проблем, существующих в нашем обществе, не всегда допускает свою посильность в улучшении условий жизни общества. </w:t>
            </w:r>
          </w:p>
        </w:tc>
        <w:tc>
          <w:tcPr>
            <w:tcW w:w="3054"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коллективном обсуждении не предлагает пути решения проблем, существующих в нашем обществе, считает, что ничего не может сделать для улучшения условий жизни общества. </w:t>
            </w:r>
          </w:p>
        </w:tc>
      </w:tr>
    </w:tbl>
    <w:p w:rsidR="00D676B9" w:rsidRDefault="00D676B9">
      <w:pPr>
        <w:spacing w:after="200"/>
        <w:rPr>
          <w:rFonts w:ascii="Calibri" w:eastAsia="Calibri" w:hAnsi="Calibri" w:cs="Calibri"/>
        </w:rPr>
      </w:pPr>
    </w:p>
    <w:p w:rsidR="00D676B9" w:rsidRDefault="00D676B9">
      <w:pPr>
        <w:spacing w:after="200"/>
        <w:rPr>
          <w:rFonts w:ascii="Times New Roman" w:eastAsia="Times New Roman" w:hAnsi="Times New Roman" w:cs="Times New Roman"/>
          <w:sz w:val="28"/>
          <w:szCs w:val="28"/>
        </w:rPr>
      </w:pPr>
    </w:p>
    <w:p w:rsidR="00D676B9" w:rsidRDefault="00D676B9">
      <w:pPr>
        <w:pStyle w:val="6"/>
        <w:spacing w:before="200" w:after="0"/>
        <w:jc w:val="right"/>
        <w:rPr>
          <w:rFonts w:ascii="Times New Roman" w:eastAsia="Times New Roman" w:hAnsi="Times New Roman" w:cs="Times New Roman"/>
          <w:i w:val="0"/>
          <w:color w:val="000000"/>
          <w:sz w:val="28"/>
          <w:szCs w:val="28"/>
        </w:rPr>
        <w:sectPr w:rsidR="00D676B9">
          <w:pgSz w:w="16834" w:h="11909" w:orient="landscape"/>
          <w:pgMar w:top="1134" w:right="850" w:bottom="1134" w:left="1701" w:header="708" w:footer="708" w:gutter="0"/>
          <w:cols w:space="720"/>
        </w:sectPr>
      </w:pPr>
    </w:p>
    <w:p w:rsidR="00D676B9" w:rsidRDefault="00262CCC">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формирующем этапе эксперимента обучение проходило в классно-урочной форме с самостоятельным закреплением материала учащимися дома. Обучение было рассчитано на 1 час в неделю в рамках расписания и 1 час дополнительных внеурочных занятий и занимало </w:t>
      </w:r>
      <w:proofErr w:type="gramStart"/>
      <w:r>
        <w:rPr>
          <w:rFonts w:ascii="Times New Roman" w:eastAsia="Times New Roman" w:hAnsi="Times New Roman" w:cs="Times New Roman"/>
          <w:sz w:val="28"/>
          <w:szCs w:val="28"/>
        </w:rPr>
        <w:t>68  часов</w:t>
      </w:r>
      <w:proofErr w:type="gramEnd"/>
      <w:r>
        <w:rPr>
          <w:rFonts w:ascii="Times New Roman" w:eastAsia="Times New Roman" w:hAnsi="Times New Roman" w:cs="Times New Roman"/>
          <w:sz w:val="28"/>
          <w:szCs w:val="28"/>
        </w:rPr>
        <w:t xml:space="preserve"> аудиторной работы, 17 часов отводилось на самостоятельную работу в течение учебного года.  Велась работа над развитием всех 4-х видов речевой деятельности – чтение, </w:t>
      </w:r>
      <w:proofErr w:type="spellStart"/>
      <w:r>
        <w:rPr>
          <w:rFonts w:ascii="Times New Roman" w:eastAsia="Times New Roman" w:hAnsi="Times New Roman" w:cs="Times New Roman"/>
          <w:sz w:val="28"/>
          <w:szCs w:val="28"/>
        </w:rPr>
        <w:t>аудирование</w:t>
      </w:r>
      <w:proofErr w:type="spellEnd"/>
      <w:r>
        <w:rPr>
          <w:rFonts w:ascii="Times New Roman" w:eastAsia="Times New Roman" w:hAnsi="Times New Roman" w:cs="Times New Roman"/>
          <w:sz w:val="28"/>
          <w:szCs w:val="28"/>
        </w:rPr>
        <w:t>, письмо, говорение. Практика</w:t>
      </w:r>
      <w:r w:rsidRPr="00262CC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включает</w:t>
      </w:r>
      <w:r w:rsidRPr="00262CCC">
        <w:rPr>
          <w:rFonts w:ascii="Times New Roman" w:eastAsia="Times New Roman" w:hAnsi="Times New Roman" w:cs="Times New Roman"/>
          <w:sz w:val="28"/>
          <w:szCs w:val="28"/>
          <w:lang w:val="en-US"/>
        </w:rPr>
        <w:t xml:space="preserve"> 17 </w:t>
      </w:r>
      <w:r>
        <w:rPr>
          <w:rFonts w:ascii="Times New Roman" w:eastAsia="Times New Roman" w:hAnsi="Times New Roman" w:cs="Times New Roman"/>
          <w:sz w:val="28"/>
          <w:szCs w:val="28"/>
        </w:rPr>
        <w:t>тем</w:t>
      </w:r>
      <w:r w:rsidRPr="00262CCC">
        <w:rPr>
          <w:rFonts w:ascii="Times New Roman" w:eastAsia="Times New Roman" w:hAnsi="Times New Roman" w:cs="Times New Roman"/>
          <w:sz w:val="28"/>
          <w:szCs w:val="28"/>
          <w:lang w:val="en-US"/>
        </w:rPr>
        <w:t xml:space="preserve">: </w:t>
      </w:r>
      <w:proofErr w:type="spellStart"/>
      <w:r w:rsidRPr="00262CCC">
        <w:rPr>
          <w:rFonts w:ascii="Times New Roman" w:eastAsia="Times New Roman" w:hAnsi="Times New Roman" w:cs="Times New Roman"/>
          <w:sz w:val="28"/>
          <w:szCs w:val="28"/>
          <w:lang w:val="en-US"/>
        </w:rPr>
        <w:t>Globalisation</w:t>
      </w:r>
      <w:proofErr w:type="spellEnd"/>
      <w:r w:rsidRPr="00262CCC">
        <w:rPr>
          <w:rFonts w:ascii="Times New Roman" w:eastAsia="Times New Roman" w:hAnsi="Times New Roman" w:cs="Times New Roman"/>
          <w:sz w:val="28"/>
          <w:szCs w:val="28"/>
          <w:lang w:val="en-US"/>
        </w:rPr>
        <w:t xml:space="preserve">, Brands, Advertising, Money, Ethics, Change, Marketing Strategy, Culture and its Impact, Motivation, Human Resources, Quality management, Leadership, Competition, Innovations, Business and the environment, Accounting and Finance, Women in Business. </w:t>
      </w:r>
      <w:r>
        <w:rPr>
          <w:rFonts w:ascii="Times New Roman" w:eastAsia="Times New Roman" w:hAnsi="Times New Roman" w:cs="Times New Roman"/>
          <w:sz w:val="28"/>
          <w:szCs w:val="28"/>
        </w:rPr>
        <w:t xml:space="preserve">Основными средствами обучения явились учебники: 1) </w:t>
      </w:r>
      <w:proofErr w:type="spellStart"/>
      <w:r>
        <w:rPr>
          <w:rFonts w:ascii="Times New Roman" w:eastAsia="Times New Roman" w:hAnsi="Times New Roman" w:cs="Times New Roman"/>
          <w:sz w:val="28"/>
          <w:szCs w:val="28"/>
        </w:rPr>
        <w:t>Cotton</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Falvey</w:t>
      </w:r>
      <w:proofErr w:type="spellEnd"/>
      <w:r>
        <w:rPr>
          <w:rFonts w:ascii="Times New Roman" w:eastAsia="Times New Roman" w:hAnsi="Times New Roman" w:cs="Times New Roman"/>
          <w:sz w:val="28"/>
          <w:szCs w:val="28"/>
        </w:rPr>
        <w:t xml:space="preserve"> D., S. </w:t>
      </w:r>
      <w:proofErr w:type="spellStart"/>
      <w:r>
        <w:rPr>
          <w:rFonts w:ascii="Times New Roman" w:eastAsia="Times New Roman" w:hAnsi="Times New Roman" w:cs="Times New Roman"/>
          <w:sz w:val="28"/>
          <w:szCs w:val="28"/>
        </w:rPr>
        <w:t>Kent</w:t>
      </w:r>
      <w:proofErr w:type="spellEnd"/>
      <w:r>
        <w:rPr>
          <w:rFonts w:ascii="Times New Roman" w:eastAsia="Times New Roman" w:hAnsi="Times New Roman" w:cs="Times New Roman"/>
          <w:sz w:val="28"/>
          <w:szCs w:val="28"/>
        </w:rPr>
        <w:t xml:space="preserve">. </w:t>
      </w:r>
      <w:r w:rsidRPr="00262CCC">
        <w:rPr>
          <w:rFonts w:ascii="Times New Roman" w:eastAsia="Times New Roman" w:hAnsi="Times New Roman" w:cs="Times New Roman"/>
          <w:sz w:val="28"/>
          <w:szCs w:val="28"/>
          <w:lang w:val="en-US"/>
        </w:rPr>
        <w:t xml:space="preserve">Market Leader: Intermediate Business English, Course Book. Pearson Education Limited, 2000. – 176 pp.; 2) A. Koester, </w:t>
      </w:r>
      <w:proofErr w:type="spellStart"/>
      <w:proofErr w:type="gramStart"/>
      <w:r w:rsidRPr="00262CCC">
        <w:rPr>
          <w:rFonts w:ascii="Times New Roman" w:eastAsia="Times New Roman" w:hAnsi="Times New Roman" w:cs="Times New Roman"/>
          <w:sz w:val="28"/>
          <w:szCs w:val="28"/>
          <w:lang w:val="en-US"/>
        </w:rPr>
        <w:t>A.Pitt</w:t>
      </w:r>
      <w:proofErr w:type="spellEnd"/>
      <w:proofErr w:type="gramEnd"/>
      <w:r w:rsidRPr="00262CCC">
        <w:rPr>
          <w:rFonts w:ascii="Times New Roman" w:eastAsia="Times New Roman" w:hAnsi="Times New Roman" w:cs="Times New Roman"/>
          <w:sz w:val="28"/>
          <w:szCs w:val="28"/>
          <w:lang w:val="en-US"/>
        </w:rPr>
        <w:t xml:space="preserve">, </w:t>
      </w:r>
      <w:proofErr w:type="spellStart"/>
      <w:r w:rsidRPr="00262CCC">
        <w:rPr>
          <w:rFonts w:ascii="Times New Roman" w:eastAsia="Times New Roman" w:hAnsi="Times New Roman" w:cs="Times New Roman"/>
          <w:sz w:val="28"/>
          <w:szCs w:val="28"/>
          <w:lang w:val="en-US"/>
        </w:rPr>
        <w:t>M.Handford</w:t>
      </w:r>
      <w:proofErr w:type="spellEnd"/>
      <w:r w:rsidRPr="00262CCC">
        <w:rPr>
          <w:rFonts w:ascii="Times New Roman" w:eastAsia="Times New Roman" w:hAnsi="Times New Roman" w:cs="Times New Roman"/>
          <w:sz w:val="28"/>
          <w:szCs w:val="28"/>
          <w:lang w:val="en-US"/>
        </w:rPr>
        <w:t xml:space="preserve">, </w:t>
      </w:r>
      <w:proofErr w:type="spellStart"/>
      <w:r w:rsidRPr="00262CCC">
        <w:rPr>
          <w:rFonts w:ascii="Times New Roman" w:eastAsia="Times New Roman" w:hAnsi="Times New Roman" w:cs="Times New Roman"/>
          <w:sz w:val="28"/>
          <w:szCs w:val="28"/>
          <w:lang w:val="en-US"/>
        </w:rPr>
        <w:t>M.Lisboa</w:t>
      </w:r>
      <w:proofErr w:type="spellEnd"/>
      <w:r w:rsidRPr="00262CCC">
        <w:rPr>
          <w:rFonts w:ascii="Times New Roman" w:eastAsia="Times New Roman" w:hAnsi="Times New Roman" w:cs="Times New Roman"/>
          <w:sz w:val="28"/>
          <w:szCs w:val="28"/>
          <w:lang w:val="en-US"/>
        </w:rPr>
        <w:t xml:space="preserve">. Business Advantage. </w:t>
      </w:r>
      <w:proofErr w:type="spellStart"/>
      <w:r>
        <w:rPr>
          <w:rFonts w:ascii="Times New Roman" w:eastAsia="Times New Roman" w:hAnsi="Times New Roman" w:cs="Times New Roman"/>
          <w:sz w:val="28"/>
          <w:szCs w:val="28"/>
        </w:rPr>
        <w:t>Intermediate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UK, 2012. - 192 </w:t>
      </w:r>
      <w:proofErr w:type="spellStart"/>
      <w:r>
        <w:rPr>
          <w:rFonts w:ascii="Times New Roman" w:eastAsia="Times New Roman" w:hAnsi="Times New Roman" w:cs="Times New Roman"/>
          <w:sz w:val="28"/>
          <w:szCs w:val="28"/>
        </w:rPr>
        <w:t>pp</w:t>
      </w:r>
      <w:proofErr w:type="spellEnd"/>
      <w:r>
        <w:rPr>
          <w:rFonts w:ascii="Times New Roman" w:eastAsia="Times New Roman" w:hAnsi="Times New Roman" w:cs="Times New Roman"/>
          <w:sz w:val="28"/>
          <w:szCs w:val="28"/>
        </w:rPr>
        <w:t xml:space="preserve">. </w:t>
      </w:r>
    </w:p>
    <w:p w:rsidR="00D676B9" w:rsidRDefault="00262CCC">
      <w:pPr>
        <w:spacing w:after="200" w:line="360" w:lineRule="auto"/>
        <w:ind w:firstLine="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этапе подведения итогов экспериментального исследования были проведены следующие мероприятия: в парах составить диалог с </w:t>
      </w:r>
      <w:proofErr w:type="gramStart"/>
      <w:r>
        <w:rPr>
          <w:rFonts w:ascii="Times New Roman" w:eastAsia="Times New Roman" w:hAnsi="Times New Roman" w:cs="Times New Roman"/>
          <w:sz w:val="28"/>
          <w:szCs w:val="28"/>
        </w:rPr>
        <w:t>использованием  выбранных</w:t>
      </w:r>
      <w:proofErr w:type="gramEnd"/>
      <w:r>
        <w:rPr>
          <w:rFonts w:ascii="Times New Roman" w:eastAsia="Times New Roman" w:hAnsi="Times New Roman" w:cs="Times New Roman"/>
          <w:sz w:val="28"/>
          <w:szCs w:val="28"/>
        </w:rPr>
        <w:t xml:space="preserve"> терминов по теме; разыграть ролевую игру о слиянии российской и японской компаний, производящих соки; ролевая игра о выборе методов сокращения расходов; кейс “</w:t>
      </w:r>
      <w:proofErr w:type="spellStart"/>
      <w:r>
        <w:rPr>
          <w:rFonts w:ascii="Times New Roman" w:eastAsia="Times New Roman" w:hAnsi="Times New Roman" w:cs="Times New Roman"/>
          <w:sz w:val="28"/>
          <w:szCs w:val="28"/>
        </w:rPr>
        <w:t>Visitors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China</w:t>
      </w:r>
      <w:proofErr w:type="spellEnd"/>
      <w:r>
        <w:rPr>
          <w:rFonts w:ascii="Times New Roman" w:eastAsia="Times New Roman" w:hAnsi="Times New Roman" w:cs="Times New Roman"/>
          <w:sz w:val="28"/>
          <w:szCs w:val="28"/>
        </w:rPr>
        <w:t xml:space="preserve">”; обсуждение современных проблем в обществе. </w:t>
      </w:r>
    </w:p>
    <w:p w:rsidR="00D676B9" w:rsidRDefault="00262CCC">
      <w:pPr>
        <w:spacing w:after="200" w:line="360" w:lineRule="auto"/>
        <w:ind w:firstLine="31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Были  составлены</w:t>
      </w:r>
      <w:proofErr w:type="gramEnd"/>
      <w:r>
        <w:rPr>
          <w:rFonts w:ascii="Times New Roman" w:eastAsia="Times New Roman" w:hAnsi="Times New Roman" w:cs="Times New Roman"/>
          <w:sz w:val="28"/>
          <w:szCs w:val="28"/>
        </w:rPr>
        <w:t xml:space="preserve"> таблицы и диаграммы, в которых даны численные значения  прироста показателей   с учетом каждого выделенного критерия.</w:t>
      </w:r>
    </w:p>
    <w:p w:rsidR="00D676B9" w:rsidRDefault="00D676B9">
      <w:pPr>
        <w:spacing w:after="200"/>
        <w:ind w:firstLine="317"/>
        <w:rPr>
          <w:rFonts w:ascii="Times New Roman" w:eastAsia="Times New Roman" w:hAnsi="Times New Roman" w:cs="Times New Roman"/>
          <w:sz w:val="28"/>
          <w:szCs w:val="28"/>
        </w:rPr>
      </w:pPr>
    </w:p>
    <w:p w:rsidR="00D676B9" w:rsidRDefault="00D676B9">
      <w:pPr>
        <w:spacing w:after="200"/>
        <w:ind w:firstLine="317"/>
        <w:rPr>
          <w:rFonts w:ascii="Times New Roman" w:eastAsia="Times New Roman" w:hAnsi="Times New Roman" w:cs="Times New Roman"/>
          <w:sz w:val="28"/>
          <w:szCs w:val="28"/>
        </w:rPr>
      </w:pPr>
    </w:p>
    <w:p w:rsidR="00D676B9" w:rsidRDefault="00D676B9">
      <w:pPr>
        <w:spacing w:after="200"/>
        <w:ind w:firstLine="317"/>
        <w:rPr>
          <w:rFonts w:ascii="Times New Roman" w:eastAsia="Times New Roman" w:hAnsi="Times New Roman" w:cs="Times New Roman"/>
          <w:sz w:val="28"/>
          <w:szCs w:val="28"/>
        </w:rPr>
      </w:pPr>
    </w:p>
    <w:p w:rsidR="00262CCC" w:rsidRDefault="00262CCC">
      <w:pPr>
        <w:spacing w:after="200"/>
        <w:ind w:firstLine="317"/>
        <w:rPr>
          <w:rFonts w:ascii="Times New Roman" w:eastAsia="Times New Roman" w:hAnsi="Times New Roman" w:cs="Times New Roman"/>
          <w:sz w:val="28"/>
          <w:szCs w:val="28"/>
        </w:rPr>
      </w:pPr>
    </w:p>
    <w:p w:rsidR="00D676B9" w:rsidRDefault="00262CCC">
      <w:pPr>
        <w:spacing w:after="200"/>
        <w:ind w:firstLine="31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Таблица 2 – Изменения численных </w:t>
      </w:r>
      <w:proofErr w:type="gramStart"/>
      <w:r>
        <w:rPr>
          <w:rFonts w:ascii="Times New Roman" w:eastAsia="Times New Roman" w:hAnsi="Times New Roman" w:cs="Times New Roman"/>
          <w:sz w:val="28"/>
          <w:szCs w:val="28"/>
        </w:rPr>
        <w:t>значений  показателей</w:t>
      </w:r>
      <w:proofErr w:type="gramEnd"/>
      <w:r>
        <w:rPr>
          <w:rFonts w:ascii="Times New Roman" w:eastAsia="Times New Roman" w:hAnsi="Times New Roman" w:cs="Times New Roman"/>
          <w:sz w:val="28"/>
          <w:szCs w:val="28"/>
        </w:rPr>
        <w:t xml:space="preserve"> критерия вежливости после формирующего этапа исследования</w:t>
      </w:r>
    </w:p>
    <w:tbl>
      <w:tblPr>
        <w:tblStyle w:val="a6"/>
        <w:tblW w:w="99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3375"/>
        <w:gridCol w:w="1815"/>
        <w:gridCol w:w="1680"/>
        <w:gridCol w:w="1485"/>
      </w:tblGrid>
      <w:tr w:rsidR="00D676B9">
        <w:tc>
          <w:tcPr>
            <w:tcW w:w="1605"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3375"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4980"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tc>
          <w:tcPr>
            <w:tcW w:w="1605" w:type="dxa"/>
            <w:vMerge/>
          </w:tcPr>
          <w:p w:rsidR="00D676B9" w:rsidRDefault="00D676B9">
            <w:pPr>
              <w:widowControl w:val="0"/>
              <w:rPr>
                <w:rFonts w:ascii="Times New Roman" w:eastAsia="Times New Roman" w:hAnsi="Times New Roman" w:cs="Times New Roman"/>
                <w:b/>
                <w:sz w:val="24"/>
                <w:szCs w:val="24"/>
              </w:rPr>
            </w:pPr>
          </w:p>
        </w:tc>
        <w:tc>
          <w:tcPr>
            <w:tcW w:w="3375" w:type="dxa"/>
            <w:vMerge/>
          </w:tcPr>
          <w:p w:rsidR="00D676B9" w:rsidRDefault="00D676B9">
            <w:pPr>
              <w:widowControl w:val="0"/>
              <w:rPr>
                <w:rFonts w:ascii="Times New Roman" w:eastAsia="Times New Roman" w:hAnsi="Times New Roman" w:cs="Times New Roman"/>
                <w:b/>
                <w:sz w:val="24"/>
                <w:szCs w:val="24"/>
              </w:rPr>
            </w:pPr>
          </w:p>
        </w:tc>
        <w:tc>
          <w:tcPr>
            <w:tcW w:w="1815"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680"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485"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trPr>
          <w:trHeight w:val="1109"/>
        </w:trPr>
        <w:tc>
          <w:tcPr>
            <w:tcW w:w="1605" w:type="dxa"/>
            <w:vMerge w:val="restart"/>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Вежливость</w:t>
            </w:r>
          </w:p>
        </w:tc>
        <w:tc>
          <w:tcPr>
            <w:tcW w:w="3375" w:type="dxa"/>
            <w:tcBorders>
              <w:bottom w:val="single" w:sz="4" w:space="0" w:color="000000"/>
            </w:tcBorders>
          </w:tcPr>
          <w:p w:rsidR="00D676B9" w:rsidRDefault="00262CCC">
            <w:pPr>
              <w:numPr>
                <w:ilvl w:val="0"/>
                <w:numId w:val="32"/>
              </w:numPr>
              <w:spacing w:line="240" w:lineRule="auto"/>
              <w:ind w:left="3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Приветствует собеседника при встрече и прощается с ним по завершении разговора. </w:t>
            </w:r>
          </w:p>
        </w:tc>
        <w:tc>
          <w:tcPr>
            <w:tcW w:w="1815"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1680"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p w:rsidR="00D676B9" w:rsidRDefault="00D676B9">
            <w:pPr>
              <w:spacing w:line="240" w:lineRule="auto"/>
              <w:rPr>
                <w:rFonts w:ascii="Times New Roman" w:eastAsia="Times New Roman" w:hAnsi="Times New Roman" w:cs="Times New Roman"/>
                <w:sz w:val="24"/>
                <w:szCs w:val="24"/>
              </w:rPr>
            </w:pPr>
          </w:p>
        </w:tc>
        <w:tc>
          <w:tcPr>
            <w:tcW w:w="1485"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D676B9">
        <w:trPr>
          <w:trHeight w:val="1139"/>
        </w:trPr>
        <w:tc>
          <w:tcPr>
            <w:tcW w:w="1605" w:type="dxa"/>
            <w:vMerge/>
          </w:tcPr>
          <w:p w:rsidR="00D676B9" w:rsidRDefault="00D676B9">
            <w:pPr>
              <w:widowControl w:val="0"/>
              <w:rPr>
                <w:rFonts w:ascii="Times New Roman" w:eastAsia="Times New Roman" w:hAnsi="Times New Roman" w:cs="Times New Roman"/>
                <w:sz w:val="24"/>
                <w:szCs w:val="24"/>
              </w:rPr>
            </w:pPr>
          </w:p>
        </w:tc>
        <w:tc>
          <w:tcPr>
            <w:tcW w:w="3375" w:type="dxa"/>
            <w:tcBorders>
              <w:top w:val="single" w:sz="4" w:space="0" w:color="000000"/>
            </w:tcBorders>
          </w:tcPr>
          <w:p w:rsidR="00D676B9" w:rsidRDefault="00262CCC">
            <w:pPr>
              <w:numPr>
                <w:ilvl w:val="0"/>
                <w:numId w:val="32"/>
              </w:numPr>
              <w:spacing w:line="240" w:lineRule="auto"/>
              <w:ind w:left="3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 в речи вежливые слова (</w:t>
            </w:r>
            <w:r>
              <w:rPr>
                <w:rFonts w:ascii="Times New Roman" w:eastAsia="Times New Roman" w:hAnsi="Times New Roman" w:cs="Times New Roman"/>
                <w:i/>
                <w:sz w:val="24"/>
                <w:szCs w:val="24"/>
              </w:rPr>
              <w:t>пожалуйста, простите, извините, спасибо</w:t>
            </w:r>
            <w:r>
              <w:rPr>
                <w:rFonts w:ascii="Times New Roman" w:eastAsia="Times New Roman" w:hAnsi="Times New Roman" w:cs="Times New Roman"/>
                <w:sz w:val="24"/>
                <w:szCs w:val="24"/>
              </w:rPr>
              <w:t xml:space="preserve">), интонацию, тон. </w:t>
            </w:r>
          </w:p>
        </w:tc>
        <w:tc>
          <w:tcPr>
            <w:tcW w:w="1815"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p w:rsidR="00D676B9" w:rsidRDefault="00D676B9">
            <w:pPr>
              <w:spacing w:line="240" w:lineRule="auto"/>
              <w:rPr>
                <w:rFonts w:ascii="Times New Roman" w:eastAsia="Times New Roman" w:hAnsi="Times New Roman" w:cs="Times New Roman"/>
                <w:sz w:val="24"/>
                <w:szCs w:val="24"/>
              </w:rPr>
            </w:pPr>
          </w:p>
        </w:tc>
        <w:tc>
          <w:tcPr>
            <w:tcW w:w="1680"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58,2</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c>
          <w:tcPr>
            <w:tcW w:w="1485"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bl>
    <w:p w:rsidR="00D676B9" w:rsidRDefault="00D676B9">
      <w:pPr>
        <w:spacing w:after="200"/>
        <w:ind w:firstLine="708"/>
        <w:rPr>
          <w:rFonts w:ascii="Times New Roman" w:eastAsia="Times New Roman" w:hAnsi="Times New Roman" w:cs="Times New Roman"/>
          <w:sz w:val="28"/>
          <w:szCs w:val="28"/>
        </w:rPr>
      </w:pPr>
    </w:p>
    <w:p w:rsidR="00D676B9" w:rsidRDefault="00D676B9">
      <w:pPr>
        <w:spacing w:after="200"/>
        <w:ind w:firstLine="708"/>
        <w:rPr>
          <w:rFonts w:ascii="Times New Roman" w:eastAsia="Times New Roman" w:hAnsi="Times New Roman" w:cs="Times New Roman"/>
          <w:sz w:val="28"/>
          <w:szCs w:val="28"/>
        </w:rPr>
      </w:pPr>
    </w:p>
    <w:p w:rsidR="00D676B9" w:rsidRDefault="00262CCC">
      <w:pPr>
        <w:spacing w:after="200"/>
        <w:ind w:firstLine="317"/>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 – Прирост численной величины показателей критерия «Такт в общении» после формирующего этапа исследования</w:t>
      </w:r>
    </w:p>
    <w:tbl>
      <w:tblPr>
        <w:tblStyle w:val="a7"/>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2885"/>
        <w:gridCol w:w="1823"/>
        <w:gridCol w:w="1821"/>
        <w:gridCol w:w="1729"/>
      </w:tblGrid>
      <w:tr w:rsidR="00D676B9" w:rsidTr="00262CCC">
        <w:tc>
          <w:tcPr>
            <w:tcW w:w="1633"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2885"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5373"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rsidTr="00262CCC">
        <w:tc>
          <w:tcPr>
            <w:tcW w:w="1633" w:type="dxa"/>
            <w:vMerge/>
          </w:tcPr>
          <w:p w:rsidR="00D676B9" w:rsidRDefault="00D676B9">
            <w:pPr>
              <w:widowControl w:val="0"/>
              <w:rPr>
                <w:rFonts w:ascii="Times New Roman" w:eastAsia="Times New Roman" w:hAnsi="Times New Roman" w:cs="Times New Roman"/>
                <w:b/>
                <w:sz w:val="24"/>
                <w:szCs w:val="24"/>
              </w:rPr>
            </w:pPr>
          </w:p>
        </w:tc>
        <w:tc>
          <w:tcPr>
            <w:tcW w:w="2885" w:type="dxa"/>
            <w:vMerge/>
          </w:tcPr>
          <w:p w:rsidR="00D676B9" w:rsidRDefault="00D676B9">
            <w:pPr>
              <w:widowControl w:val="0"/>
              <w:rPr>
                <w:rFonts w:ascii="Times New Roman" w:eastAsia="Times New Roman" w:hAnsi="Times New Roman" w:cs="Times New Roman"/>
                <w:b/>
                <w:sz w:val="24"/>
                <w:szCs w:val="24"/>
              </w:rPr>
            </w:pPr>
          </w:p>
        </w:tc>
        <w:tc>
          <w:tcPr>
            <w:tcW w:w="1823"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821"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729"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rsidTr="00262CCC">
        <w:trPr>
          <w:trHeight w:val="600"/>
        </w:trPr>
        <w:tc>
          <w:tcPr>
            <w:tcW w:w="1633" w:type="dxa"/>
            <w:vMerge w:val="restart"/>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Такт в общении</w:t>
            </w:r>
          </w:p>
        </w:tc>
        <w:tc>
          <w:tcPr>
            <w:tcW w:w="2885" w:type="dxa"/>
            <w:tcBorders>
              <w:bottom w:val="single" w:sz="4" w:space="0" w:color="000000"/>
            </w:tcBorders>
          </w:tcPr>
          <w:p w:rsidR="00D676B9" w:rsidRDefault="00262CCC">
            <w:pPr>
              <w:numPr>
                <w:ilvl w:val="0"/>
                <w:numId w:val="7"/>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Интересуется чужим мнением. </w:t>
            </w:r>
          </w:p>
        </w:tc>
        <w:tc>
          <w:tcPr>
            <w:tcW w:w="1823"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82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1729"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D676B9" w:rsidTr="00262CCC">
        <w:trPr>
          <w:trHeight w:val="1110"/>
        </w:trPr>
        <w:tc>
          <w:tcPr>
            <w:tcW w:w="1633" w:type="dxa"/>
            <w:vMerge/>
          </w:tcPr>
          <w:p w:rsidR="00D676B9" w:rsidRDefault="00D676B9">
            <w:pPr>
              <w:widowControl w:val="0"/>
              <w:rPr>
                <w:rFonts w:ascii="Times New Roman" w:eastAsia="Times New Roman" w:hAnsi="Times New Roman" w:cs="Times New Roman"/>
                <w:sz w:val="24"/>
                <w:szCs w:val="24"/>
              </w:rPr>
            </w:pPr>
          </w:p>
        </w:tc>
        <w:tc>
          <w:tcPr>
            <w:tcW w:w="2885" w:type="dxa"/>
            <w:tcBorders>
              <w:top w:val="single" w:sz="4" w:space="0" w:color="000000"/>
              <w:bottom w:val="single" w:sz="4" w:space="0" w:color="000000"/>
            </w:tcBorders>
          </w:tcPr>
          <w:p w:rsidR="00D676B9" w:rsidRDefault="00262CCC">
            <w:pPr>
              <w:numPr>
                <w:ilvl w:val="0"/>
                <w:numId w:val="7"/>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Допускает, что у собеседника есть право на собственное мнение, отличное от его мнения. </w:t>
            </w:r>
          </w:p>
        </w:tc>
        <w:tc>
          <w:tcPr>
            <w:tcW w:w="1823"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57,8</w:t>
            </w:r>
          </w:p>
        </w:tc>
        <w:tc>
          <w:tcPr>
            <w:tcW w:w="182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172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D676B9" w:rsidTr="00262CCC">
        <w:trPr>
          <w:trHeight w:val="546"/>
        </w:trPr>
        <w:tc>
          <w:tcPr>
            <w:tcW w:w="1633" w:type="dxa"/>
            <w:vMerge/>
          </w:tcPr>
          <w:p w:rsidR="00D676B9" w:rsidRDefault="00D676B9">
            <w:pPr>
              <w:widowControl w:val="0"/>
              <w:rPr>
                <w:rFonts w:ascii="Times New Roman" w:eastAsia="Times New Roman" w:hAnsi="Times New Roman" w:cs="Times New Roman"/>
                <w:sz w:val="24"/>
                <w:szCs w:val="24"/>
              </w:rPr>
            </w:pPr>
          </w:p>
        </w:tc>
        <w:tc>
          <w:tcPr>
            <w:tcW w:w="2885" w:type="dxa"/>
            <w:tcBorders>
              <w:top w:val="single" w:sz="4" w:space="0" w:color="000000"/>
              <w:bottom w:val="single" w:sz="4" w:space="0" w:color="000000"/>
            </w:tcBorders>
          </w:tcPr>
          <w:p w:rsidR="00D676B9" w:rsidRDefault="00262CCC">
            <w:pPr>
              <w:numPr>
                <w:ilvl w:val="0"/>
                <w:numId w:val="7"/>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соглашаясь с мнением собеседника, тактично излагает свою позицию. </w:t>
            </w:r>
          </w:p>
        </w:tc>
        <w:tc>
          <w:tcPr>
            <w:tcW w:w="1823"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82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172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D676B9" w:rsidTr="00262CCC">
        <w:trPr>
          <w:trHeight w:val="294"/>
        </w:trPr>
        <w:tc>
          <w:tcPr>
            <w:tcW w:w="1633" w:type="dxa"/>
            <w:vMerge/>
          </w:tcPr>
          <w:p w:rsidR="00D676B9" w:rsidRDefault="00D676B9">
            <w:pPr>
              <w:widowControl w:val="0"/>
              <w:rPr>
                <w:rFonts w:ascii="Times New Roman" w:eastAsia="Times New Roman" w:hAnsi="Times New Roman" w:cs="Times New Roman"/>
                <w:sz w:val="24"/>
                <w:szCs w:val="24"/>
              </w:rPr>
            </w:pPr>
          </w:p>
        </w:tc>
        <w:tc>
          <w:tcPr>
            <w:tcW w:w="2885" w:type="dxa"/>
            <w:tcBorders>
              <w:top w:val="single" w:sz="4" w:space="0" w:color="000000"/>
            </w:tcBorders>
          </w:tcPr>
          <w:p w:rsidR="00D676B9" w:rsidRDefault="00262CCC">
            <w:pPr>
              <w:numPr>
                <w:ilvl w:val="0"/>
                <w:numId w:val="7"/>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перебивает собеседника. </w:t>
            </w:r>
          </w:p>
        </w:tc>
        <w:tc>
          <w:tcPr>
            <w:tcW w:w="1823"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821"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729"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676B9" w:rsidRDefault="00262CCC">
      <w:pPr>
        <w:spacing w:after="200"/>
        <w:ind w:firstLine="317"/>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 – Прирост величины показателей критерия «Готовность находить компромисс» после формирующего этапа исследования</w:t>
      </w:r>
    </w:p>
    <w:tbl>
      <w:tblPr>
        <w:tblStyle w:val="a8"/>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2885"/>
        <w:gridCol w:w="1823"/>
        <w:gridCol w:w="1821"/>
        <w:gridCol w:w="1729"/>
      </w:tblGrid>
      <w:tr w:rsidR="00D676B9" w:rsidTr="00262CCC">
        <w:tc>
          <w:tcPr>
            <w:tcW w:w="1633"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2885"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5373"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rsidTr="00262CCC">
        <w:tc>
          <w:tcPr>
            <w:tcW w:w="1633" w:type="dxa"/>
            <w:vMerge/>
          </w:tcPr>
          <w:p w:rsidR="00D676B9" w:rsidRDefault="00D676B9">
            <w:pPr>
              <w:widowControl w:val="0"/>
              <w:rPr>
                <w:rFonts w:ascii="Times New Roman" w:eastAsia="Times New Roman" w:hAnsi="Times New Roman" w:cs="Times New Roman"/>
                <w:b/>
                <w:sz w:val="24"/>
                <w:szCs w:val="24"/>
              </w:rPr>
            </w:pPr>
          </w:p>
        </w:tc>
        <w:tc>
          <w:tcPr>
            <w:tcW w:w="2885" w:type="dxa"/>
            <w:vMerge/>
          </w:tcPr>
          <w:p w:rsidR="00D676B9" w:rsidRDefault="00D676B9">
            <w:pPr>
              <w:widowControl w:val="0"/>
              <w:rPr>
                <w:rFonts w:ascii="Times New Roman" w:eastAsia="Times New Roman" w:hAnsi="Times New Roman" w:cs="Times New Roman"/>
                <w:b/>
                <w:sz w:val="24"/>
                <w:szCs w:val="24"/>
              </w:rPr>
            </w:pPr>
          </w:p>
        </w:tc>
        <w:tc>
          <w:tcPr>
            <w:tcW w:w="1823"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821"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729"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rsidTr="00262CCC">
        <w:trPr>
          <w:trHeight w:val="855"/>
        </w:trPr>
        <w:tc>
          <w:tcPr>
            <w:tcW w:w="1633" w:type="dxa"/>
            <w:vMerge w:val="restart"/>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находить компромисс</w:t>
            </w:r>
          </w:p>
        </w:tc>
        <w:tc>
          <w:tcPr>
            <w:tcW w:w="2885" w:type="dxa"/>
            <w:tcBorders>
              <w:bottom w:val="single" w:sz="4" w:space="0" w:color="000000"/>
            </w:tcBorders>
          </w:tcPr>
          <w:p w:rsidR="00D676B9" w:rsidRDefault="00262CCC">
            <w:pPr>
              <w:numPr>
                <w:ilvl w:val="0"/>
                <w:numId w:val="28"/>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расхожем с собеседником мнении ищет обоюдное решение. </w:t>
            </w:r>
          </w:p>
        </w:tc>
        <w:tc>
          <w:tcPr>
            <w:tcW w:w="1823"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182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1729"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r>
      <w:tr w:rsidR="00D676B9" w:rsidTr="00262CCC">
        <w:trPr>
          <w:trHeight w:val="240"/>
        </w:trPr>
        <w:tc>
          <w:tcPr>
            <w:tcW w:w="1633" w:type="dxa"/>
            <w:vMerge/>
          </w:tcPr>
          <w:p w:rsidR="00D676B9" w:rsidRDefault="00D676B9">
            <w:pPr>
              <w:widowControl w:val="0"/>
              <w:rPr>
                <w:rFonts w:ascii="Times New Roman" w:eastAsia="Times New Roman" w:hAnsi="Times New Roman" w:cs="Times New Roman"/>
                <w:sz w:val="24"/>
                <w:szCs w:val="24"/>
              </w:rPr>
            </w:pPr>
          </w:p>
        </w:tc>
        <w:tc>
          <w:tcPr>
            <w:tcW w:w="2885" w:type="dxa"/>
            <w:tcBorders>
              <w:top w:val="single" w:sz="4" w:space="0" w:color="000000"/>
            </w:tcBorders>
          </w:tcPr>
          <w:p w:rsidR="00D676B9" w:rsidRDefault="00262CCC">
            <w:pPr>
              <w:numPr>
                <w:ilvl w:val="0"/>
                <w:numId w:val="28"/>
              </w:numPr>
              <w:spacing w:line="240" w:lineRule="auto"/>
              <w:ind w:lef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Идёт на уступки. </w:t>
            </w:r>
          </w:p>
        </w:tc>
        <w:tc>
          <w:tcPr>
            <w:tcW w:w="1823"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c>
          <w:tcPr>
            <w:tcW w:w="1821"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1729"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bl>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p w:rsidR="00D676B9" w:rsidRDefault="00262CCC">
      <w:pPr>
        <w:spacing w:after="200"/>
        <w:ind w:firstLine="317"/>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5 – Изменения уровней показателей критерия «Толерантность» после формирующего этапа исследования</w:t>
      </w:r>
    </w:p>
    <w:tbl>
      <w:tblPr>
        <w:tblStyle w:val="a9"/>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3038"/>
        <w:gridCol w:w="1997"/>
        <w:gridCol w:w="1821"/>
        <w:gridCol w:w="1555"/>
      </w:tblGrid>
      <w:tr w:rsidR="00D676B9" w:rsidTr="00262CCC">
        <w:tc>
          <w:tcPr>
            <w:tcW w:w="1480"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3038"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5373"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rsidTr="00262CCC">
        <w:tc>
          <w:tcPr>
            <w:tcW w:w="1480" w:type="dxa"/>
            <w:vMerge/>
          </w:tcPr>
          <w:p w:rsidR="00D676B9" w:rsidRDefault="00D676B9">
            <w:pPr>
              <w:widowControl w:val="0"/>
              <w:rPr>
                <w:rFonts w:ascii="Times New Roman" w:eastAsia="Times New Roman" w:hAnsi="Times New Roman" w:cs="Times New Roman"/>
                <w:b/>
                <w:sz w:val="24"/>
                <w:szCs w:val="24"/>
              </w:rPr>
            </w:pPr>
          </w:p>
        </w:tc>
        <w:tc>
          <w:tcPr>
            <w:tcW w:w="3038" w:type="dxa"/>
            <w:vMerge/>
          </w:tcPr>
          <w:p w:rsidR="00D676B9" w:rsidRDefault="00D676B9">
            <w:pPr>
              <w:widowControl w:val="0"/>
              <w:rPr>
                <w:rFonts w:ascii="Times New Roman" w:eastAsia="Times New Roman" w:hAnsi="Times New Roman" w:cs="Times New Roman"/>
                <w:b/>
                <w:sz w:val="24"/>
                <w:szCs w:val="24"/>
              </w:rPr>
            </w:pPr>
          </w:p>
        </w:tc>
        <w:tc>
          <w:tcPr>
            <w:tcW w:w="1997"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821"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555"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rsidTr="00262CCC">
        <w:trPr>
          <w:trHeight w:val="1095"/>
        </w:trPr>
        <w:tc>
          <w:tcPr>
            <w:tcW w:w="1480" w:type="dxa"/>
            <w:vMerge w:val="restart"/>
          </w:tcPr>
          <w:p w:rsidR="00D676B9" w:rsidRDefault="00262CCC">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Толерант</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ность</w:t>
            </w:r>
            <w:proofErr w:type="spellEnd"/>
          </w:p>
        </w:tc>
        <w:tc>
          <w:tcPr>
            <w:tcW w:w="3038" w:type="dxa"/>
            <w:tcBorders>
              <w:bottom w:val="single" w:sz="4" w:space="0" w:color="000000"/>
            </w:tcBorders>
          </w:tcPr>
          <w:p w:rsidR="00D676B9" w:rsidRDefault="00262CCC">
            <w:pPr>
              <w:numPr>
                <w:ilvl w:val="0"/>
                <w:numId w:val="18"/>
              </w:numPr>
              <w:spacing w:line="240" w:lineRule="auto"/>
              <w:ind w:left="3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выражает негативных эмоций по отношению к собеседнику / фактам чужой культуры. </w:t>
            </w:r>
          </w:p>
        </w:tc>
        <w:tc>
          <w:tcPr>
            <w:tcW w:w="1997"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182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p w:rsidR="00D676B9" w:rsidRDefault="00D676B9">
            <w:pPr>
              <w:spacing w:line="240" w:lineRule="auto"/>
              <w:rPr>
                <w:rFonts w:ascii="Times New Roman" w:eastAsia="Times New Roman" w:hAnsi="Times New Roman" w:cs="Times New Roman"/>
                <w:sz w:val="24"/>
                <w:szCs w:val="24"/>
              </w:rPr>
            </w:pPr>
          </w:p>
        </w:tc>
        <w:tc>
          <w:tcPr>
            <w:tcW w:w="1555"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D676B9" w:rsidTr="00262CCC">
        <w:trPr>
          <w:trHeight w:val="555"/>
        </w:trPr>
        <w:tc>
          <w:tcPr>
            <w:tcW w:w="1480" w:type="dxa"/>
            <w:vMerge/>
          </w:tcPr>
          <w:p w:rsidR="00D676B9" w:rsidRDefault="00D676B9">
            <w:pPr>
              <w:widowControl w:val="0"/>
              <w:rPr>
                <w:rFonts w:ascii="Times New Roman" w:eastAsia="Times New Roman" w:hAnsi="Times New Roman" w:cs="Times New Roman"/>
                <w:sz w:val="24"/>
                <w:szCs w:val="24"/>
              </w:rPr>
            </w:pPr>
          </w:p>
        </w:tc>
        <w:tc>
          <w:tcPr>
            <w:tcW w:w="3038" w:type="dxa"/>
            <w:tcBorders>
              <w:top w:val="single" w:sz="4" w:space="0" w:color="000000"/>
            </w:tcBorders>
          </w:tcPr>
          <w:p w:rsidR="00D676B9" w:rsidRDefault="00262CCC">
            <w:pPr>
              <w:numPr>
                <w:ilvl w:val="0"/>
                <w:numId w:val="18"/>
              </w:numPr>
              <w:spacing w:line="240" w:lineRule="auto"/>
              <w:ind w:left="3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считает какую-либо культуру лучше другой. </w:t>
            </w:r>
          </w:p>
        </w:tc>
        <w:tc>
          <w:tcPr>
            <w:tcW w:w="1997"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1821"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555"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676B9" w:rsidRDefault="00D676B9">
      <w:pPr>
        <w:spacing w:after="200"/>
        <w:ind w:firstLine="317"/>
        <w:rPr>
          <w:rFonts w:ascii="Times New Roman" w:eastAsia="Times New Roman" w:hAnsi="Times New Roman" w:cs="Times New Roman"/>
          <w:sz w:val="28"/>
          <w:szCs w:val="28"/>
        </w:rPr>
      </w:pPr>
    </w:p>
    <w:p w:rsidR="00D676B9" w:rsidRDefault="00262CCC">
      <w:pPr>
        <w:spacing w:after="200"/>
        <w:ind w:firstLine="317"/>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6 – Изменения уровней величины показателей критерия «Дипломатичность» после формирующего этапа исследования</w:t>
      </w:r>
    </w:p>
    <w:tbl>
      <w:tblPr>
        <w:tblStyle w:val="aa"/>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3"/>
        <w:gridCol w:w="2342"/>
        <w:gridCol w:w="2111"/>
        <w:gridCol w:w="15"/>
        <w:gridCol w:w="1991"/>
        <w:gridCol w:w="1559"/>
      </w:tblGrid>
      <w:tr w:rsidR="00D676B9" w:rsidTr="00262CCC">
        <w:tc>
          <w:tcPr>
            <w:tcW w:w="1873"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2342"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5676" w:type="dxa"/>
            <w:gridSpan w:val="4"/>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rsidTr="00262CCC">
        <w:tc>
          <w:tcPr>
            <w:tcW w:w="1873" w:type="dxa"/>
            <w:vMerge/>
          </w:tcPr>
          <w:p w:rsidR="00D676B9" w:rsidRDefault="00D676B9">
            <w:pPr>
              <w:widowControl w:val="0"/>
              <w:rPr>
                <w:rFonts w:ascii="Times New Roman" w:eastAsia="Times New Roman" w:hAnsi="Times New Roman" w:cs="Times New Roman"/>
                <w:b/>
                <w:sz w:val="24"/>
                <w:szCs w:val="24"/>
              </w:rPr>
            </w:pPr>
          </w:p>
        </w:tc>
        <w:tc>
          <w:tcPr>
            <w:tcW w:w="2342" w:type="dxa"/>
            <w:vMerge/>
          </w:tcPr>
          <w:p w:rsidR="00D676B9" w:rsidRDefault="00D676B9">
            <w:pPr>
              <w:widowControl w:val="0"/>
              <w:rPr>
                <w:rFonts w:ascii="Times New Roman" w:eastAsia="Times New Roman" w:hAnsi="Times New Roman" w:cs="Times New Roman"/>
                <w:b/>
                <w:sz w:val="24"/>
                <w:szCs w:val="24"/>
              </w:rPr>
            </w:pPr>
          </w:p>
        </w:tc>
        <w:tc>
          <w:tcPr>
            <w:tcW w:w="2126" w:type="dxa"/>
            <w:gridSpan w:val="2"/>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991"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559"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rsidTr="00262CCC">
        <w:trPr>
          <w:trHeight w:val="285"/>
        </w:trPr>
        <w:tc>
          <w:tcPr>
            <w:tcW w:w="1873" w:type="dxa"/>
            <w:vMerge w:val="restart"/>
          </w:tcPr>
          <w:p w:rsidR="00D676B9" w:rsidRDefault="00262CCC">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Дипломатич</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ность</w:t>
            </w:r>
            <w:proofErr w:type="spellEnd"/>
          </w:p>
        </w:tc>
        <w:tc>
          <w:tcPr>
            <w:tcW w:w="2342" w:type="dxa"/>
            <w:tcBorders>
              <w:bottom w:val="single" w:sz="4" w:space="0" w:color="000000"/>
            </w:tcBorders>
          </w:tcPr>
          <w:p w:rsidR="00D676B9" w:rsidRDefault="00262CCC">
            <w:pPr>
              <w:numPr>
                <w:ilvl w:val="0"/>
                <w:numId w:val="19"/>
              </w:numPr>
              <w:spacing w:line="240" w:lineRule="auto"/>
              <w:ind w:left="3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Старается уладить конфликтную ситуацию. </w:t>
            </w:r>
          </w:p>
        </w:tc>
        <w:tc>
          <w:tcPr>
            <w:tcW w:w="211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2006" w:type="dxa"/>
            <w:gridSpan w:val="2"/>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559"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p w:rsidR="00D676B9" w:rsidRDefault="00262CCC">
            <w:pPr>
              <w:spacing w:line="240" w:lineRule="auto"/>
              <w:ind w:right="367"/>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D676B9" w:rsidTr="00262CCC">
        <w:trPr>
          <w:trHeight w:val="540"/>
        </w:trPr>
        <w:tc>
          <w:tcPr>
            <w:tcW w:w="1873" w:type="dxa"/>
            <w:vMerge/>
          </w:tcPr>
          <w:p w:rsidR="00D676B9" w:rsidRDefault="00D676B9">
            <w:pPr>
              <w:widowControl w:val="0"/>
              <w:rPr>
                <w:rFonts w:ascii="Times New Roman" w:eastAsia="Times New Roman" w:hAnsi="Times New Roman" w:cs="Times New Roman"/>
                <w:sz w:val="24"/>
                <w:szCs w:val="24"/>
              </w:rPr>
            </w:pPr>
          </w:p>
        </w:tc>
        <w:tc>
          <w:tcPr>
            <w:tcW w:w="2342" w:type="dxa"/>
            <w:tcBorders>
              <w:top w:val="single" w:sz="4" w:space="0" w:color="000000"/>
            </w:tcBorders>
          </w:tcPr>
          <w:p w:rsidR="00D676B9" w:rsidRDefault="00262CCC">
            <w:pPr>
              <w:numPr>
                <w:ilvl w:val="0"/>
                <w:numId w:val="19"/>
              </w:numPr>
              <w:spacing w:line="240" w:lineRule="auto"/>
              <w:ind w:left="3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Старается не допустить конфликтной ситуации. </w:t>
            </w:r>
          </w:p>
        </w:tc>
        <w:tc>
          <w:tcPr>
            <w:tcW w:w="2111"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c>
          <w:tcPr>
            <w:tcW w:w="2006" w:type="dxa"/>
            <w:gridSpan w:val="2"/>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1559"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bl>
    <w:p w:rsidR="00D676B9" w:rsidRDefault="00D676B9">
      <w:pPr>
        <w:spacing w:after="200"/>
        <w:rPr>
          <w:rFonts w:ascii="Times New Roman" w:eastAsia="Times New Roman" w:hAnsi="Times New Roman" w:cs="Times New Roman"/>
          <w:sz w:val="28"/>
          <w:szCs w:val="28"/>
        </w:rPr>
      </w:pPr>
    </w:p>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7 – Изменения уровней величины показателей критерия «Активная гражданская позиция» после формирующего этапа исследования</w:t>
      </w:r>
    </w:p>
    <w:tbl>
      <w:tblPr>
        <w:tblStyle w:val="ab"/>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575"/>
        <w:gridCol w:w="1701"/>
        <w:gridCol w:w="1418"/>
        <w:gridCol w:w="1559"/>
      </w:tblGrid>
      <w:tr w:rsidR="00D676B9" w:rsidTr="00262CCC">
        <w:tc>
          <w:tcPr>
            <w:tcW w:w="1638"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Критерий</w:t>
            </w:r>
          </w:p>
        </w:tc>
        <w:tc>
          <w:tcPr>
            <w:tcW w:w="3575" w:type="dxa"/>
            <w:vMerge w:val="restart"/>
          </w:tcPr>
          <w:p w:rsidR="00D676B9" w:rsidRDefault="00262C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Показатели</w:t>
            </w:r>
          </w:p>
        </w:tc>
        <w:tc>
          <w:tcPr>
            <w:tcW w:w="4678" w:type="dxa"/>
            <w:gridSpan w:val="3"/>
          </w:tcPr>
          <w:p w:rsidR="00D676B9" w:rsidRDefault="00262CC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Уровни</w:t>
            </w:r>
          </w:p>
        </w:tc>
      </w:tr>
      <w:tr w:rsidR="00D676B9" w:rsidTr="00262CCC">
        <w:tc>
          <w:tcPr>
            <w:tcW w:w="1638" w:type="dxa"/>
            <w:vMerge/>
          </w:tcPr>
          <w:p w:rsidR="00D676B9" w:rsidRDefault="00D676B9">
            <w:pPr>
              <w:widowControl w:val="0"/>
              <w:rPr>
                <w:rFonts w:ascii="Times New Roman" w:eastAsia="Times New Roman" w:hAnsi="Times New Roman" w:cs="Times New Roman"/>
                <w:b/>
                <w:sz w:val="24"/>
                <w:szCs w:val="24"/>
              </w:rPr>
            </w:pPr>
          </w:p>
        </w:tc>
        <w:tc>
          <w:tcPr>
            <w:tcW w:w="3575" w:type="dxa"/>
            <w:vMerge/>
          </w:tcPr>
          <w:p w:rsidR="00D676B9" w:rsidRDefault="00D676B9">
            <w:pPr>
              <w:widowControl w:val="0"/>
              <w:rPr>
                <w:rFonts w:ascii="Times New Roman" w:eastAsia="Times New Roman" w:hAnsi="Times New Roman" w:cs="Times New Roman"/>
                <w:b/>
                <w:sz w:val="24"/>
                <w:szCs w:val="24"/>
              </w:rPr>
            </w:pPr>
          </w:p>
        </w:tc>
        <w:tc>
          <w:tcPr>
            <w:tcW w:w="1701"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Оптимальн</w:t>
            </w:r>
            <w:proofErr w:type="spellEnd"/>
            <w:r>
              <w:rPr>
                <w:rFonts w:ascii="Times New Roman" w:eastAsia="Times New Roman" w:hAnsi="Times New Roman" w:cs="Times New Roman"/>
                <w:b/>
                <w:i/>
                <w:sz w:val="24"/>
                <w:szCs w:val="24"/>
              </w:rPr>
              <w:t>.</w:t>
            </w:r>
          </w:p>
        </w:tc>
        <w:tc>
          <w:tcPr>
            <w:tcW w:w="1418" w:type="dxa"/>
          </w:tcPr>
          <w:p w:rsidR="00D676B9" w:rsidRDefault="00262CC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Допустим.</w:t>
            </w:r>
          </w:p>
        </w:tc>
        <w:tc>
          <w:tcPr>
            <w:tcW w:w="1559" w:type="dxa"/>
          </w:tcPr>
          <w:p w:rsidR="00D676B9" w:rsidRDefault="00262CCC">
            <w:pP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Критическ</w:t>
            </w:r>
            <w:proofErr w:type="spellEnd"/>
            <w:r>
              <w:rPr>
                <w:rFonts w:ascii="Times New Roman" w:eastAsia="Times New Roman" w:hAnsi="Times New Roman" w:cs="Times New Roman"/>
                <w:b/>
                <w:i/>
                <w:sz w:val="24"/>
                <w:szCs w:val="24"/>
              </w:rPr>
              <w:t>.</w:t>
            </w:r>
          </w:p>
        </w:tc>
      </w:tr>
      <w:tr w:rsidR="00D676B9" w:rsidTr="00262CCC">
        <w:trPr>
          <w:trHeight w:val="274"/>
        </w:trPr>
        <w:tc>
          <w:tcPr>
            <w:tcW w:w="1638" w:type="dxa"/>
            <w:vMerge w:val="restart"/>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Активная гражданская позиция</w:t>
            </w:r>
          </w:p>
        </w:tc>
        <w:tc>
          <w:tcPr>
            <w:tcW w:w="3575" w:type="dxa"/>
            <w:tcBorders>
              <w:bottom w:val="single" w:sz="4" w:space="0" w:color="000000"/>
            </w:tcBorders>
          </w:tcPr>
          <w:p w:rsidR="00D676B9" w:rsidRDefault="00262CCC">
            <w:pPr>
              <w:numPr>
                <w:ilvl w:val="0"/>
                <w:numId w:val="15"/>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Осознаёт свою принадлежность к русской культуре. Гордится своей национальной культурой. </w:t>
            </w:r>
          </w:p>
        </w:tc>
        <w:tc>
          <w:tcPr>
            <w:tcW w:w="1701"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55,2</w:t>
            </w:r>
          </w:p>
        </w:tc>
        <w:tc>
          <w:tcPr>
            <w:tcW w:w="1418"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559" w:type="dxa"/>
            <w:tcBorders>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48,4</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D676B9" w:rsidTr="00262CCC">
        <w:trPr>
          <w:trHeight w:val="516"/>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bottom w:val="single" w:sz="4" w:space="0" w:color="000000"/>
            </w:tcBorders>
          </w:tcPr>
          <w:p w:rsidR="00D676B9" w:rsidRDefault="00262CCC">
            <w:pPr>
              <w:numPr>
                <w:ilvl w:val="0"/>
                <w:numId w:val="15"/>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факты своей национальной культуры. </w:t>
            </w:r>
          </w:p>
        </w:tc>
        <w:tc>
          <w:tcPr>
            <w:tcW w:w="170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14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155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D676B9" w:rsidTr="00262CCC">
        <w:trPr>
          <w:trHeight w:val="600"/>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bottom w:val="single" w:sz="4" w:space="0" w:color="000000"/>
            </w:tcBorders>
          </w:tcPr>
          <w:p w:rsidR="00D676B9" w:rsidRDefault="00262CCC">
            <w:pPr>
              <w:numPr>
                <w:ilvl w:val="0"/>
                <w:numId w:val="15"/>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факты чужой культуры. </w:t>
            </w:r>
          </w:p>
        </w:tc>
        <w:tc>
          <w:tcPr>
            <w:tcW w:w="170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14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55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D676B9" w:rsidTr="00262CCC">
        <w:trPr>
          <w:trHeight w:val="537"/>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bottom w:val="single" w:sz="4" w:space="0" w:color="000000"/>
            </w:tcBorders>
          </w:tcPr>
          <w:p w:rsidR="00D676B9" w:rsidRDefault="00262CCC">
            <w:pPr>
              <w:numPr>
                <w:ilvl w:val="0"/>
                <w:numId w:val="15"/>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Проявляет интерес к фактам чужой культуры. </w:t>
            </w:r>
          </w:p>
        </w:tc>
        <w:tc>
          <w:tcPr>
            <w:tcW w:w="170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c>
          <w:tcPr>
            <w:tcW w:w="14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55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D676B9" w:rsidTr="00262CCC">
        <w:trPr>
          <w:trHeight w:val="600"/>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bottom w:val="single" w:sz="4" w:space="0" w:color="000000"/>
            </w:tcBorders>
          </w:tcPr>
          <w:p w:rsidR="00D676B9" w:rsidRDefault="00262CCC">
            <w:pPr>
              <w:numPr>
                <w:ilvl w:val="0"/>
                <w:numId w:val="15"/>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Активно участвует в коллективном обсуждении. </w:t>
            </w:r>
          </w:p>
        </w:tc>
        <w:tc>
          <w:tcPr>
            <w:tcW w:w="170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w:t>
            </w:r>
          </w:p>
        </w:tc>
        <w:tc>
          <w:tcPr>
            <w:tcW w:w="14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55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D676B9" w:rsidTr="00262CCC">
        <w:trPr>
          <w:trHeight w:val="600"/>
        </w:trPr>
        <w:tc>
          <w:tcPr>
            <w:tcW w:w="1638" w:type="dxa"/>
            <w:vMerge/>
          </w:tcPr>
          <w:p w:rsidR="00D676B9" w:rsidRDefault="00D676B9">
            <w:pPr>
              <w:widowControl w:val="0"/>
              <w:rPr>
                <w:rFonts w:ascii="Times New Roman" w:eastAsia="Times New Roman" w:hAnsi="Times New Roman" w:cs="Times New Roman"/>
                <w:sz w:val="24"/>
                <w:szCs w:val="24"/>
              </w:rPr>
            </w:pPr>
          </w:p>
        </w:tc>
        <w:tc>
          <w:tcPr>
            <w:tcW w:w="8253" w:type="dxa"/>
            <w:gridSpan w:val="4"/>
            <w:tcBorders>
              <w:top w:val="single" w:sz="4" w:space="0" w:color="000000"/>
              <w:bottom w:val="single" w:sz="4" w:space="0" w:color="000000"/>
            </w:tcBorders>
          </w:tcPr>
          <w:p w:rsidR="00D676B9" w:rsidRDefault="00D676B9">
            <w:pPr>
              <w:spacing w:line="240" w:lineRule="auto"/>
              <w:rPr>
                <w:rFonts w:ascii="Times New Roman" w:eastAsia="Times New Roman" w:hAnsi="Times New Roman" w:cs="Times New Roman"/>
                <w:sz w:val="24"/>
                <w:szCs w:val="24"/>
              </w:rPr>
            </w:pPr>
          </w:p>
        </w:tc>
      </w:tr>
      <w:tr w:rsidR="00D676B9" w:rsidTr="00262CCC">
        <w:trPr>
          <w:trHeight w:val="1338"/>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bottom w:val="single" w:sz="4" w:space="0" w:color="000000"/>
            </w:tcBorders>
          </w:tcPr>
          <w:p w:rsidR="00D676B9" w:rsidRDefault="00262CCC">
            <w:pPr>
              <w:numPr>
                <w:ilvl w:val="0"/>
                <w:numId w:val="24"/>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Выдвигает аргументы, содержащие информацию об отношении к своему государству, перспективам его развития. </w:t>
            </w:r>
          </w:p>
        </w:tc>
        <w:tc>
          <w:tcPr>
            <w:tcW w:w="1701"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1418"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1559" w:type="dxa"/>
            <w:tcBorders>
              <w:top w:val="single" w:sz="4" w:space="0" w:color="000000"/>
              <w:bottom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r>
      <w:tr w:rsidR="00D676B9" w:rsidTr="00262CCC">
        <w:trPr>
          <w:trHeight w:val="405"/>
        </w:trPr>
        <w:tc>
          <w:tcPr>
            <w:tcW w:w="1638" w:type="dxa"/>
            <w:vMerge/>
          </w:tcPr>
          <w:p w:rsidR="00D676B9" w:rsidRDefault="00D676B9">
            <w:pPr>
              <w:widowControl w:val="0"/>
              <w:rPr>
                <w:rFonts w:ascii="Times New Roman" w:eastAsia="Times New Roman" w:hAnsi="Times New Roman" w:cs="Times New Roman"/>
                <w:sz w:val="24"/>
                <w:szCs w:val="24"/>
              </w:rPr>
            </w:pPr>
          </w:p>
        </w:tc>
        <w:tc>
          <w:tcPr>
            <w:tcW w:w="3575" w:type="dxa"/>
            <w:tcBorders>
              <w:top w:val="single" w:sz="4" w:space="0" w:color="000000"/>
            </w:tcBorders>
          </w:tcPr>
          <w:p w:rsidR="00D676B9" w:rsidRDefault="00262CCC">
            <w:pPr>
              <w:numPr>
                <w:ilvl w:val="0"/>
                <w:numId w:val="24"/>
              </w:numPr>
              <w:spacing w:line="240" w:lineRule="auto"/>
              <w:ind w:left="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пути решения проблем, существующих в нашем обществе, определяет степень своего участия в решении данных проблем, в</w:t>
            </w:r>
          </w:p>
          <w:p w:rsidR="00D676B9" w:rsidRDefault="00262CCC">
            <w:pPr>
              <w:spacing w:line="240" w:lineRule="auto"/>
              <w:ind w:left="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совершенствовании общества. </w:t>
            </w:r>
          </w:p>
        </w:tc>
        <w:tc>
          <w:tcPr>
            <w:tcW w:w="1701"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c>
          <w:tcPr>
            <w:tcW w:w="1418"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1559" w:type="dxa"/>
            <w:tcBorders>
              <w:top w:val="single" w:sz="4" w:space="0" w:color="000000"/>
            </w:tcBorders>
          </w:tcPr>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p w:rsidR="00D676B9" w:rsidRDefault="00262C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bl>
    <w:p w:rsidR="00D676B9" w:rsidRDefault="00262CCC">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676B9" w:rsidRDefault="00262CCC">
      <w:pPr>
        <w:spacing w:after="200" w:line="360" w:lineRule="auto"/>
        <w:ind w:firstLine="31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Полученные результаты</w:t>
      </w:r>
    </w:p>
    <w:p w:rsidR="00D676B9" w:rsidRDefault="00262CCC">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введением курса Бизнес-английского в 10 классе, по результатам диагностик МЦКО в 2021 и 2022 годах, обучающиеся, прошедшие курс Бизнес-английского языка, написали английский язык выше города в среднем на 10%. По результатам ЕГЭ в 2022 году, наши обучающиеся сдали экзамен по английскому языку в среднем выше 80 баллов, что тоже является выше города. </w:t>
      </w:r>
    </w:p>
    <w:p w:rsidR="00D676B9" w:rsidRDefault="00262CCC">
      <w:pPr>
        <w:spacing w:after="2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Наши обучающиеся успешно выступили на городских конкурсах и конференциях по предпринимательству (чемпионат Предпринимательских идей </w:t>
      </w:r>
      <w:proofErr w:type="spellStart"/>
      <w:r>
        <w:rPr>
          <w:rFonts w:ascii="Times New Roman" w:eastAsia="Times New Roman" w:hAnsi="Times New Roman" w:cs="Times New Roman"/>
          <w:sz w:val="28"/>
          <w:szCs w:val="28"/>
        </w:rPr>
        <w:t>Business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Skills</w:t>
      </w:r>
      <w:proofErr w:type="spellEnd"/>
      <w:r>
        <w:rPr>
          <w:rFonts w:ascii="Times New Roman" w:eastAsia="Times New Roman" w:hAnsi="Times New Roman" w:cs="Times New Roman"/>
          <w:sz w:val="28"/>
          <w:szCs w:val="28"/>
        </w:rPr>
        <w:t xml:space="preserve">). Принимали активное участие в городских проектах “Профессиональное обучение без границ”, “Московский экскурсовод”, “Финансово-экономическая грамотность”; успешно справились </w:t>
      </w:r>
      <w:proofErr w:type="gramStart"/>
      <w:r>
        <w:rPr>
          <w:rFonts w:ascii="Times New Roman" w:eastAsia="Times New Roman" w:hAnsi="Times New Roman" w:cs="Times New Roman"/>
          <w:sz w:val="28"/>
          <w:szCs w:val="28"/>
        </w:rPr>
        <w:t>с  демонстрационным</w:t>
      </w:r>
      <w:proofErr w:type="gramEnd"/>
      <w:r>
        <w:rPr>
          <w:rFonts w:ascii="Times New Roman" w:eastAsia="Times New Roman" w:hAnsi="Times New Roman" w:cs="Times New Roman"/>
          <w:sz w:val="28"/>
          <w:szCs w:val="28"/>
        </w:rPr>
        <w:t xml:space="preserve"> экзаменом по программам углубленного уровня; успешно принимали участие в профессиональных стажировках в рамках проекта “Субботы московского школьника”. </w:t>
      </w:r>
    </w:p>
    <w:p w:rsidR="00D676B9" w:rsidRDefault="00D676B9">
      <w:pPr>
        <w:spacing w:after="200" w:line="360" w:lineRule="auto"/>
        <w:ind w:firstLine="720"/>
        <w:jc w:val="both"/>
        <w:rPr>
          <w:rFonts w:ascii="Times New Roman" w:eastAsia="Times New Roman" w:hAnsi="Times New Roman" w:cs="Times New Roman"/>
          <w:sz w:val="28"/>
          <w:szCs w:val="28"/>
        </w:rPr>
      </w:pPr>
    </w:p>
    <w:p w:rsidR="00262CCC" w:rsidRDefault="00262CCC">
      <w:pPr>
        <w:spacing w:after="200" w:line="360" w:lineRule="auto"/>
        <w:ind w:firstLine="720"/>
        <w:jc w:val="both"/>
        <w:rPr>
          <w:rFonts w:ascii="Times New Roman" w:eastAsia="Times New Roman" w:hAnsi="Times New Roman" w:cs="Times New Roman"/>
          <w:sz w:val="28"/>
          <w:szCs w:val="28"/>
        </w:rPr>
      </w:pPr>
    </w:p>
    <w:p w:rsidR="00D676B9" w:rsidRDefault="00262CC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Перспективы дальнейшего развития</w:t>
      </w:r>
    </w:p>
    <w:p w:rsidR="00D676B9" w:rsidRDefault="00D676B9">
      <w:pPr>
        <w:rPr>
          <w:rFonts w:ascii="Times New Roman" w:eastAsia="Times New Roman" w:hAnsi="Times New Roman" w:cs="Times New Roman"/>
          <w:b/>
          <w:sz w:val="28"/>
          <w:szCs w:val="28"/>
        </w:rPr>
      </w:pPr>
    </w:p>
    <w:p w:rsidR="00D676B9" w:rsidRDefault="00262CCC" w:rsidP="00262C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2021 года в Школе “Кузьминки” в рамках проекта “Педагогический класс в московской школе был введен курс “Экономика на английском языке” в качестве обязательного предмета. В 2022 году в рамках этого же проекта был введен курс “Бизнес-английский”. </w:t>
      </w:r>
    </w:p>
    <w:p w:rsidR="00D676B9" w:rsidRDefault="00262CCC" w:rsidP="00262CCC">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2023 году планируется ввести курс Бизнес-английский в качестве дополнительного часа в предпринимательских классах, добавив больше кейсов для обсуждения. </w:t>
      </w:r>
    </w:p>
    <w:p w:rsidR="00D676B9" w:rsidRDefault="00D676B9">
      <w:pPr>
        <w:ind w:firstLine="720"/>
        <w:rPr>
          <w:rFonts w:ascii="Times New Roman" w:eastAsia="Times New Roman" w:hAnsi="Times New Roman" w:cs="Times New Roman"/>
          <w:sz w:val="28"/>
          <w:szCs w:val="28"/>
        </w:rPr>
      </w:pPr>
    </w:p>
    <w:p w:rsidR="00D676B9" w:rsidRDefault="00262CCC">
      <w:pPr>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Трансляция опыта реализации педагогической практики</w:t>
      </w:r>
    </w:p>
    <w:p w:rsidR="00D676B9" w:rsidRDefault="00D676B9">
      <w:pPr>
        <w:ind w:firstLine="720"/>
        <w:rPr>
          <w:rFonts w:ascii="Times New Roman" w:eastAsia="Times New Roman" w:hAnsi="Times New Roman" w:cs="Times New Roman"/>
          <w:sz w:val="28"/>
          <w:szCs w:val="28"/>
        </w:rPr>
      </w:pPr>
    </w:p>
    <w:p w:rsidR="00D676B9" w:rsidRPr="00262CCC" w:rsidRDefault="00262CCC">
      <w:pPr>
        <w:numPr>
          <w:ilvl w:val="0"/>
          <w:numId w:val="34"/>
        </w:numPr>
        <w:spacing w:line="360" w:lineRule="auto"/>
        <w:jc w:val="both"/>
        <w:rPr>
          <w:rFonts w:ascii="Times New Roman" w:eastAsia="Times New Roman" w:hAnsi="Times New Roman" w:cs="Times New Roman"/>
          <w:lang w:val="en-US"/>
        </w:rPr>
      </w:pPr>
      <w:r w:rsidRPr="00262CCC">
        <w:rPr>
          <w:rFonts w:ascii="Roboto" w:eastAsia="Roboto" w:hAnsi="Roboto" w:cs="Roboto"/>
          <w:b/>
          <w:color w:val="363636"/>
          <w:sz w:val="19"/>
          <w:szCs w:val="19"/>
          <w:highlight w:val="white"/>
          <w:lang w:val="en-US"/>
        </w:rPr>
        <w:t xml:space="preserve">SHAPING MAIN SCHOOL STUDENTS’ ETHNO-TOLERANCE WITH THE MEANS OF GEOGRAPHICAL AND LINGUISTIC RESOURCES OF THE TEACHING PROCESS </w:t>
      </w:r>
      <w:r w:rsidRPr="00262CCC">
        <w:rPr>
          <w:rFonts w:ascii="Roboto" w:eastAsia="Roboto" w:hAnsi="Roboto" w:cs="Roboto"/>
          <w:color w:val="363636"/>
          <w:sz w:val="19"/>
          <w:szCs w:val="19"/>
          <w:highlight w:val="white"/>
          <w:lang w:val="en-US"/>
        </w:rPr>
        <w:t xml:space="preserve">N.G. </w:t>
      </w:r>
      <w:proofErr w:type="spellStart"/>
      <w:r w:rsidRPr="00262CCC">
        <w:rPr>
          <w:rFonts w:ascii="Roboto" w:eastAsia="Roboto" w:hAnsi="Roboto" w:cs="Roboto"/>
          <w:color w:val="363636"/>
          <w:sz w:val="19"/>
          <w:szCs w:val="19"/>
          <w:highlight w:val="white"/>
          <w:lang w:val="en-US"/>
        </w:rPr>
        <w:t>Kozlova</w:t>
      </w:r>
      <w:proofErr w:type="spellEnd"/>
      <w:r w:rsidRPr="00262CCC">
        <w:rPr>
          <w:rFonts w:ascii="Roboto" w:eastAsia="Roboto" w:hAnsi="Roboto" w:cs="Roboto"/>
          <w:color w:val="363636"/>
          <w:sz w:val="19"/>
          <w:szCs w:val="19"/>
          <w:highlight w:val="white"/>
          <w:lang w:val="en-US"/>
        </w:rPr>
        <w:t xml:space="preserve">, M.V. </w:t>
      </w:r>
      <w:proofErr w:type="spellStart"/>
      <w:r w:rsidRPr="00262CCC">
        <w:rPr>
          <w:rFonts w:ascii="Roboto" w:eastAsia="Roboto" w:hAnsi="Roboto" w:cs="Roboto"/>
          <w:color w:val="363636"/>
          <w:sz w:val="19"/>
          <w:szCs w:val="19"/>
          <w:highlight w:val="white"/>
          <w:lang w:val="en-US"/>
        </w:rPr>
        <w:t>Panina</w:t>
      </w:r>
      <w:proofErr w:type="spellEnd"/>
      <w:r w:rsidRPr="00262CCC">
        <w:rPr>
          <w:rFonts w:ascii="Roboto" w:eastAsia="Roboto" w:hAnsi="Roboto" w:cs="Roboto"/>
          <w:color w:val="363636"/>
          <w:sz w:val="19"/>
          <w:szCs w:val="19"/>
          <w:highlight w:val="white"/>
          <w:lang w:val="en-US"/>
        </w:rPr>
        <w:t xml:space="preserve"> , O.P. </w:t>
      </w:r>
      <w:proofErr w:type="spellStart"/>
      <w:r w:rsidRPr="00262CCC">
        <w:rPr>
          <w:rFonts w:ascii="Roboto" w:eastAsia="Roboto" w:hAnsi="Roboto" w:cs="Roboto"/>
          <w:color w:val="363636"/>
          <w:sz w:val="19"/>
          <w:szCs w:val="19"/>
          <w:highlight w:val="white"/>
          <w:lang w:val="en-US"/>
        </w:rPr>
        <w:t>Diyanova</w:t>
      </w:r>
      <w:proofErr w:type="spellEnd"/>
      <w:r w:rsidRPr="00262CCC">
        <w:rPr>
          <w:rFonts w:ascii="Roboto" w:eastAsia="Roboto" w:hAnsi="Roboto" w:cs="Roboto"/>
          <w:color w:val="363636"/>
          <w:sz w:val="19"/>
          <w:szCs w:val="19"/>
          <w:highlight w:val="white"/>
          <w:lang w:val="en-US"/>
        </w:rPr>
        <w:t xml:space="preserve"> </w:t>
      </w:r>
      <w:hyperlink r:id="rId8">
        <w:r w:rsidRPr="00262CCC">
          <w:rPr>
            <w:color w:val="1155CC"/>
            <w:sz w:val="24"/>
            <w:szCs w:val="24"/>
            <w:highlight w:val="white"/>
            <w:u w:val="single"/>
            <w:lang w:val="en-US"/>
          </w:rPr>
          <w:t>https://www.jcreview.com/search.php</w:t>
        </w:r>
      </w:hyperlink>
      <w:r w:rsidRPr="00262CCC">
        <w:rPr>
          <w:rFonts w:ascii="Times New Roman" w:eastAsia="Times New Roman" w:hAnsi="Times New Roman" w:cs="Times New Roman"/>
          <w:sz w:val="28"/>
          <w:szCs w:val="28"/>
          <w:lang w:val="en-US"/>
        </w:rPr>
        <w:t xml:space="preserve">, </w:t>
      </w:r>
      <w:hyperlink r:id="rId9">
        <w:r w:rsidRPr="00262CCC">
          <w:rPr>
            <w:rFonts w:ascii="Times New Roman" w:eastAsia="Times New Roman" w:hAnsi="Times New Roman" w:cs="Times New Roman"/>
            <w:color w:val="1155CC"/>
            <w:sz w:val="28"/>
            <w:szCs w:val="28"/>
            <w:u w:val="single"/>
            <w:lang w:val="en-US"/>
          </w:rPr>
          <w:t>https://drive.google.com/file/d/16OatGkPJOPFLXgqSbuHabB8PeAVkYubB/view</w:t>
        </w:r>
      </w:hyperlink>
      <w:r w:rsidRPr="00262CCC">
        <w:rPr>
          <w:rFonts w:ascii="Times New Roman" w:eastAsia="Times New Roman" w:hAnsi="Times New Roman" w:cs="Times New Roman"/>
          <w:sz w:val="28"/>
          <w:szCs w:val="28"/>
          <w:lang w:val="en-US"/>
        </w:rPr>
        <w:t xml:space="preserve">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Анисимова, Л.А., Козлова, Н.Г. Иностранный язык как средство обучения принятию решения при профессиональной подготовке студентов-менеджеров / Роль гуманитарных наук в системе современного высшего образования: материалы Всероссийской научно-методической конференции / под ред. профессора В.Ф. </w:t>
      </w:r>
      <w:proofErr w:type="spellStart"/>
      <w:r>
        <w:rPr>
          <w:rFonts w:ascii="Times New Roman" w:eastAsia="Times New Roman" w:hAnsi="Times New Roman" w:cs="Times New Roman"/>
          <w:sz w:val="28"/>
          <w:szCs w:val="28"/>
        </w:rPr>
        <w:t>Новодрановой</w:t>
      </w:r>
      <w:proofErr w:type="spellEnd"/>
      <w:r>
        <w:rPr>
          <w:rFonts w:ascii="Times New Roman" w:eastAsia="Times New Roman" w:hAnsi="Times New Roman" w:cs="Times New Roman"/>
          <w:sz w:val="28"/>
          <w:szCs w:val="28"/>
        </w:rPr>
        <w:t>. – Самара: ООО «</w:t>
      </w:r>
      <w:proofErr w:type="spellStart"/>
      <w:r>
        <w:rPr>
          <w:rFonts w:ascii="Times New Roman" w:eastAsia="Times New Roman" w:hAnsi="Times New Roman" w:cs="Times New Roman"/>
          <w:sz w:val="28"/>
          <w:szCs w:val="28"/>
        </w:rPr>
        <w:t>МатриКС</w:t>
      </w:r>
      <w:proofErr w:type="spellEnd"/>
      <w:r>
        <w:rPr>
          <w:rFonts w:ascii="Times New Roman" w:eastAsia="Times New Roman" w:hAnsi="Times New Roman" w:cs="Times New Roman"/>
          <w:sz w:val="28"/>
          <w:szCs w:val="28"/>
        </w:rPr>
        <w:t xml:space="preserve">», 2008. – С. 13-17.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Анисимова, Л.А., Козлова, Н.Г. Технология обучения принятию решения в профессионально-иноязычной подготовке студентов-менеджеров / Преподавание и изучение иностранных языков: традиции и новации. Сборник докладов Международной научно-практической конференции. – Тольятти: ТВТИ, 2008. – 324 с. – С. 176 – 185.</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Козлова, Н.Г. Иностранный язык как средство развития социокультурной позиции студентов неязыкового вуза / Проблемы и перспективы развития науки и образования в XXI веке: сборник </w:t>
      </w:r>
      <w:r>
        <w:rPr>
          <w:rFonts w:ascii="Times New Roman" w:eastAsia="Times New Roman" w:hAnsi="Times New Roman" w:cs="Times New Roman"/>
          <w:sz w:val="28"/>
          <w:szCs w:val="28"/>
        </w:rPr>
        <w:lastRenderedPageBreak/>
        <w:t xml:space="preserve">научных трудов по материалам Международной заочной научно-практической конференции 18 февраля 2014 г. – Липецк: Липецкая областная общественная организация Всероссийского общества изобретателей и рационализаторов, 2014. – 226 с. – С. 151 – 154.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Козлова, Н.Г. Применение кейс-метода на занятиях по английскому языку в качестве средства обучения студентов-менеджеров принятию решения / Психолого-педагогические аспекты совершенствования качества медицинского и фармацевтического образования: Материалы Всероссийской научно-методической конференции. Том 2. / Под ред. академика РАМН, профессора Г.П. Котельникова. – Самара: Издательство </w:t>
      </w:r>
      <w:proofErr w:type="spellStart"/>
      <w:r>
        <w:rPr>
          <w:rFonts w:ascii="Times New Roman" w:eastAsia="Times New Roman" w:hAnsi="Times New Roman" w:cs="Times New Roman"/>
          <w:sz w:val="28"/>
          <w:szCs w:val="28"/>
        </w:rPr>
        <w:t>СамНЦ</w:t>
      </w:r>
      <w:proofErr w:type="spellEnd"/>
      <w:r>
        <w:rPr>
          <w:rFonts w:ascii="Times New Roman" w:eastAsia="Times New Roman" w:hAnsi="Times New Roman" w:cs="Times New Roman"/>
          <w:sz w:val="28"/>
          <w:szCs w:val="28"/>
        </w:rPr>
        <w:t xml:space="preserve"> РАН, 2009. – 234 с. – С. 156-157.</w:t>
      </w:r>
    </w:p>
    <w:p w:rsidR="00D676B9" w:rsidRDefault="00262CCC">
      <w:pPr>
        <w:numPr>
          <w:ilvl w:val="0"/>
          <w:numId w:val="34"/>
        </w:numPr>
        <w:spacing w:line="360" w:lineRule="auto"/>
        <w:rPr>
          <w:rFonts w:ascii="Times New Roman" w:eastAsia="Times New Roman" w:hAnsi="Times New Roman" w:cs="Times New Roman"/>
        </w:rPr>
      </w:pPr>
      <w:r>
        <w:rPr>
          <w:rFonts w:ascii="Times New Roman" w:eastAsia="Times New Roman" w:hAnsi="Times New Roman" w:cs="Times New Roman"/>
          <w:sz w:val="28"/>
          <w:szCs w:val="28"/>
        </w:rPr>
        <w:t>Козлова, Н.Г. Психолого-педагогические условия становления социокультурной позиции студентов неязыкового вуза / Известия Самарского научного центра РАН. – Самара: «Издательство СНЦ РАН», 2015. - Том 17 № 1(3). – 781 с.</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 xml:space="preserve">– С. 565-568.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Козлова, Н.Г. Реализация основных положений стандартов третьего поколения высшего профессионального образования бакалавров менеджмента средствами иностранного языка / Профессиональное развитие преподавателей английского языка в условиях модернизации образовательной системы: материалы и доклады </w:t>
      </w:r>
      <w:proofErr w:type="spellStart"/>
      <w:r>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 xml:space="preserve">. научно-практической конференции (Самара, 25-26 марта 2013 г.) / отв. ред. В.В. Левченко. – Самара: Изд-во «Самарский университет», 2013. – 396 с. – С. 269-273. </w:t>
      </w:r>
    </w:p>
    <w:p w:rsidR="00D676B9" w:rsidRDefault="00262CCC">
      <w:pPr>
        <w:numPr>
          <w:ilvl w:val="0"/>
          <w:numId w:val="34"/>
        </w:numPr>
        <w:spacing w:line="360" w:lineRule="auto"/>
        <w:rPr>
          <w:rFonts w:ascii="Times New Roman" w:eastAsia="Times New Roman" w:hAnsi="Times New Roman" w:cs="Times New Roman"/>
        </w:rPr>
      </w:pPr>
      <w:r>
        <w:rPr>
          <w:rFonts w:ascii="Times New Roman" w:eastAsia="Times New Roman" w:hAnsi="Times New Roman" w:cs="Times New Roman"/>
          <w:sz w:val="28"/>
          <w:szCs w:val="28"/>
        </w:rPr>
        <w:t xml:space="preserve">Козлова, Н. Г. Реализация принципов модульно-рейтинговой системы в процессе иноязычной подготовки студентов неязыкового вуза (на материале НОУ ВПО «Тольяттинская академия управления») / Вестник Вятского государственного гуманитарного университета. -  Киров: Издательство Вятского государственного гуманитарного университета. – 2015. - №8. –– 164 с. – С. 151-156.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Козлова, Н.Г. </w:t>
      </w:r>
      <w:proofErr w:type="spellStart"/>
      <w:proofErr w:type="gramStart"/>
      <w:r>
        <w:rPr>
          <w:rFonts w:ascii="Times New Roman" w:eastAsia="Times New Roman" w:hAnsi="Times New Roman" w:cs="Times New Roman"/>
          <w:sz w:val="28"/>
          <w:szCs w:val="28"/>
        </w:rPr>
        <w:t>Социо</w:t>
      </w:r>
      <w:proofErr w:type="spellEnd"/>
      <w:r>
        <w:rPr>
          <w:rFonts w:ascii="Times New Roman" w:eastAsia="Times New Roman" w:hAnsi="Times New Roman" w:cs="Times New Roman"/>
          <w:sz w:val="28"/>
          <w:szCs w:val="28"/>
        </w:rPr>
        <w:t>-культурная</w:t>
      </w:r>
      <w:proofErr w:type="gramEnd"/>
      <w:r>
        <w:rPr>
          <w:rFonts w:ascii="Times New Roman" w:eastAsia="Times New Roman" w:hAnsi="Times New Roman" w:cs="Times New Roman"/>
          <w:sz w:val="28"/>
          <w:szCs w:val="28"/>
        </w:rPr>
        <w:t xml:space="preserve"> позиция как составляющая межкультурного развития личности студента неязыкового вуза / Межкультурное взаимодействие в современном мире: материалы и доклады Международного культурно-образовательного форума (Самара. 24-26 марта 2014 г.) / </w:t>
      </w:r>
      <w:proofErr w:type="spellStart"/>
      <w:r>
        <w:rPr>
          <w:rFonts w:ascii="Times New Roman" w:eastAsia="Times New Roman" w:hAnsi="Times New Roman" w:cs="Times New Roman"/>
          <w:sz w:val="28"/>
          <w:szCs w:val="28"/>
        </w:rPr>
        <w:t>редкол</w:t>
      </w:r>
      <w:proofErr w:type="spellEnd"/>
      <w:r>
        <w:rPr>
          <w:rFonts w:ascii="Times New Roman" w:eastAsia="Times New Roman" w:hAnsi="Times New Roman" w:cs="Times New Roman"/>
          <w:sz w:val="28"/>
          <w:szCs w:val="28"/>
        </w:rPr>
        <w:t xml:space="preserve">.: В.В. Левченко (отв. ред.) [и др.]. – Самара: Изд-во «Институт анализа экономики города и региона», 214. – 344 с. – С. 101-108.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Козлова, Н.Г. Средства оптимизации учебного процесса при обучении иностранным языкам / Проблемы и перспективы развития современных социально-экономических и общественных наук: психология, экономика, педагогика, социология, юриспруденция, политология: сборник трудов II Международной дистанционной научно-практической конференции, 30 октября 2012 года / Под научной редакцией доцента О.П. </w:t>
      </w:r>
      <w:proofErr w:type="spellStart"/>
      <w:r>
        <w:rPr>
          <w:rFonts w:ascii="Times New Roman" w:eastAsia="Times New Roman" w:hAnsi="Times New Roman" w:cs="Times New Roman"/>
          <w:sz w:val="28"/>
          <w:szCs w:val="28"/>
        </w:rPr>
        <w:t>Чигишевой</w:t>
      </w:r>
      <w:proofErr w:type="spellEnd"/>
      <w:r>
        <w:rPr>
          <w:rFonts w:ascii="Times New Roman" w:eastAsia="Times New Roman" w:hAnsi="Times New Roman" w:cs="Times New Roman"/>
          <w:sz w:val="28"/>
          <w:szCs w:val="28"/>
        </w:rPr>
        <w:t xml:space="preserve">. – Ростов-на-Дону: Издательство Международного исследовательского центра «Научное сотрудничество», 2012. – 247 с. – С. 129 – 134. </w:t>
      </w:r>
    </w:p>
    <w:p w:rsidR="00D676B9" w:rsidRDefault="00262CCC">
      <w:pPr>
        <w:pStyle w:val="3"/>
        <w:keepNext w:val="0"/>
        <w:keepLines w:val="0"/>
        <w:numPr>
          <w:ilvl w:val="0"/>
          <w:numId w:val="34"/>
        </w:numPr>
        <w:shd w:val="clear" w:color="auto" w:fill="FFFFFF"/>
        <w:spacing w:before="0" w:after="200" w:line="240" w:lineRule="auto"/>
        <w:jc w:val="both"/>
        <w:rPr>
          <w:rFonts w:ascii="Times New Roman" w:eastAsia="Times New Roman" w:hAnsi="Times New Roman" w:cs="Times New Roman"/>
        </w:rPr>
      </w:pPr>
      <w:bookmarkStart w:id="1" w:name="_4gj6x06ejix2" w:colFirst="0" w:colLast="0"/>
      <w:bookmarkEnd w:id="1"/>
      <w:r>
        <w:rPr>
          <w:rFonts w:ascii="Times New Roman" w:eastAsia="Times New Roman" w:hAnsi="Times New Roman" w:cs="Times New Roman"/>
        </w:rPr>
        <w:t xml:space="preserve">Козлова Н.Г. </w:t>
      </w:r>
      <w:hyperlink r:id="rId10">
        <w:r>
          <w:rPr>
            <w:color w:val="349AE2"/>
            <w:sz w:val="27"/>
            <w:szCs w:val="27"/>
            <w:u w:val="single"/>
          </w:rPr>
          <w:t>Формирование социокультурной позиции будущего менеджера в процессе профессиональной подготовки в вузе</w:t>
        </w:r>
      </w:hyperlink>
      <w:r>
        <w:rPr>
          <w:color w:val="349AE2"/>
          <w:sz w:val="27"/>
          <w:szCs w:val="27"/>
          <w:u w:val="single"/>
        </w:rPr>
        <w:t xml:space="preserve">. </w:t>
      </w:r>
      <w:r>
        <w:rPr>
          <w:color w:val="000000"/>
          <w:sz w:val="27"/>
          <w:szCs w:val="27"/>
        </w:rPr>
        <w:t xml:space="preserve">Диссертация на соискание ученой степени кандидата педагогических наук. - Самара, 2017. - 214 с. </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Козлова, Н.Г. Формирование готовности принимать решения у студентов-менеджеров средствами иностранного языка / Современная наука: реальность и перспективы: сборник научных трудов по материалам Международной заочной научно-практической конференции 18 февраля 2013 гг. – Липецк: Липецкая областная общественная организация Всероссийского общества изобретателей и рационализаторов, 2013. – 167 с. – С. 116-117.</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Козлова, Н.Г., Корнилова, Л.И. Теоретические основы становления социокультурной позиции студентов неязыкового вуза / Современные концепции научных исследований. VIII Международная научно-</w:t>
      </w:r>
      <w:r>
        <w:rPr>
          <w:rFonts w:ascii="Times New Roman" w:eastAsia="Times New Roman" w:hAnsi="Times New Roman" w:cs="Times New Roman"/>
          <w:sz w:val="28"/>
          <w:szCs w:val="28"/>
        </w:rPr>
        <w:lastRenderedPageBreak/>
        <w:t>практическая конференция (28-29 ноября 2014 г.). – 2014. - №8, Часть 3. – 174 с. – С. 115-117.</w:t>
      </w:r>
    </w:p>
    <w:p w:rsidR="00D676B9" w:rsidRDefault="00262CCC">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Корнилова, Л.И., Козлова, Н.Г. Содержательные характеристики процесса обучения межкультурному общению студентов неязыкового вуза </w:t>
      </w:r>
      <w:proofErr w:type="gramStart"/>
      <w:r>
        <w:rPr>
          <w:rFonts w:ascii="Times New Roman" w:eastAsia="Times New Roman" w:hAnsi="Times New Roman" w:cs="Times New Roman"/>
          <w:sz w:val="28"/>
          <w:szCs w:val="28"/>
        </w:rPr>
        <w:t>/  Известия</w:t>
      </w:r>
      <w:proofErr w:type="gramEnd"/>
      <w:r>
        <w:rPr>
          <w:rFonts w:ascii="Times New Roman" w:eastAsia="Times New Roman" w:hAnsi="Times New Roman" w:cs="Times New Roman"/>
          <w:sz w:val="28"/>
          <w:szCs w:val="28"/>
        </w:rPr>
        <w:t xml:space="preserve"> Самарского научного центра РАН. - Самара: «Издательство СНЦ РАН», 2015. - Том 17 № 1(3). –– 781 с. – С. 573-576.</w:t>
      </w:r>
    </w:p>
    <w:p w:rsidR="00D676B9" w:rsidRDefault="00D676B9">
      <w:pPr>
        <w:pStyle w:val="6"/>
        <w:spacing w:before="200" w:after="0"/>
        <w:jc w:val="right"/>
        <w:rPr>
          <w:rFonts w:ascii="Times New Roman" w:eastAsia="Times New Roman" w:hAnsi="Times New Roman" w:cs="Times New Roman"/>
          <w:i w:val="0"/>
          <w:color w:val="000000"/>
          <w:sz w:val="28"/>
          <w:szCs w:val="28"/>
        </w:rPr>
      </w:pPr>
    </w:p>
    <w:p w:rsidR="00D676B9" w:rsidRDefault="00D676B9"/>
    <w:p w:rsidR="00D676B9" w:rsidRDefault="00D676B9"/>
    <w:p w:rsidR="00D676B9" w:rsidRDefault="00D676B9"/>
    <w:tbl>
      <w:tblPr>
        <w:tblStyle w:val="ac"/>
        <w:tblW w:w="9315" w:type="dxa"/>
        <w:tblInd w:w="702" w:type="dxa"/>
        <w:tblLayout w:type="fixed"/>
        <w:tblLook w:val="0000" w:firstRow="0" w:lastRow="0" w:firstColumn="0" w:lastColumn="0" w:noHBand="0" w:noVBand="0"/>
      </w:tblPr>
      <w:tblGrid>
        <w:gridCol w:w="3834"/>
        <w:gridCol w:w="1022"/>
        <w:gridCol w:w="4081"/>
        <w:gridCol w:w="378"/>
      </w:tblGrid>
      <w:tr w:rsidR="00D676B9" w:rsidRPr="00262CCC" w:rsidTr="00D663F4">
        <w:trPr>
          <w:gridAfter w:val="1"/>
          <w:wAfter w:w="378" w:type="dxa"/>
        </w:trPr>
        <w:tc>
          <w:tcPr>
            <w:tcW w:w="3834" w:type="dxa"/>
          </w:tcPr>
          <w:p w:rsidR="00262CCC" w:rsidRDefault="00262CCC" w:rsidP="00262CCC">
            <w:pPr>
              <w:pStyle w:val="6"/>
              <w:spacing w:before="200" w:after="0"/>
              <w:ind w:left="-992" w:firstLine="850"/>
              <w:jc w:val="right"/>
              <w:rPr>
                <w:rFonts w:ascii="Times New Roman" w:eastAsia="Times New Roman" w:hAnsi="Times New Roman" w:cs="Times New Roman"/>
                <w:i w:val="0"/>
                <w:color w:val="000000"/>
                <w:sz w:val="28"/>
                <w:szCs w:val="28"/>
              </w:rPr>
            </w:pPr>
            <w:bookmarkStart w:id="2" w:name="_GoBack"/>
            <w:r>
              <w:rPr>
                <w:rFonts w:ascii="Times New Roman" w:eastAsia="Times New Roman" w:hAnsi="Times New Roman" w:cs="Times New Roman"/>
                <w:i w:val="0"/>
                <w:color w:val="000000"/>
                <w:sz w:val="28"/>
                <w:szCs w:val="28"/>
              </w:rPr>
              <w:lastRenderedPageBreak/>
              <w:t>Приложение 1</w:t>
            </w:r>
          </w:p>
          <w:bookmarkEnd w:id="2"/>
          <w:p w:rsidR="00D676B9" w:rsidRPr="00262CCC" w:rsidRDefault="00262CCC">
            <w:pPr>
              <w:pStyle w:val="6"/>
              <w:spacing w:before="200" w:after="0"/>
              <w:ind w:left="-992" w:firstLine="850"/>
              <w:rPr>
                <w:rFonts w:ascii="Arial Black" w:eastAsia="Arial Black" w:hAnsi="Arial Black" w:cs="Arial Black"/>
                <w:i w:val="0"/>
                <w:color w:val="000000"/>
                <w:sz w:val="16"/>
                <w:szCs w:val="16"/>
                <w:u w:val="single"/>
                <w:lang w:val="en-US"/>
              </w:rPr>
            </w:pPr>
            <w:r>
              <w:rPr>
                <w:rFonts w:ascii="Times New Roman" w:eastAsia="Times New Roman" w:hAnsi="Times New Roman" w:cs="Times New Roman"/>
                <w:b/>
                <w:i w:val="0"/>
                <w:color w:val="000000"/>
                <w:sz w:val="28"/>
                <w:szCs w:val="28"/>
              </w:rPr>
              <w:t>Тест</w:t>
            </w:r>
            <w:r w:rsidRPr="00262CCC">
              <w:rPr>
                <w:rFonts w:ascii="Times New Roman" w:eastAsia="Times New Roman" w:hAnsi="Times New Roman" w:cs="Times New Roman"/>
                <w:b/>
                <w:i w:val="0"/>
                <w:color w:val="000000"/>
                <w:sz w:val="28"/>
                <w:szCs w:val="28"/>
                <w:lang w:val="en-US"/>
              </w:rPr>
              <w:t xml:space="preserve"> «</w:t>
            </w:r>
            <w:proofErr w:type="gramStart"/>
            <w:r>
              <w:rPr>
                <w:rFonts w:ascii="Times New Roman" w:eastAsia="Times New Roman" w:hAnsi="Times New Roman" w:cs="Times New Roman"/>
                <w:b/>
                <w:i w:val="0"/>
                <w:color w:val="000000"/>
                <w:sz w:val="28"/>
                <w:szCs w:val="28"/>
              </w:rPr>
              <w:t>Размещение</w:t>
            </w:r>
            <w:r w:rsidRPr="00262CCC">
              <w:rPr>
                <w:rFonts w:ascii="Times New Roman" w:eastAsia="Times New Roman" w:hAnsi="Times New Roman" w:cs="Times New Roman"/>
                <w:b/>
                <w:i w:val="0"/>
                <w:color w:val="000000"/>
                <w:sz w:val="28"/>
                <w:szCs w:val="28"/>
                <w:lang w:val="en-US"/>
              </w:rPr>
              <w:t>»  Placement</w:t>
            </w:r>
            <w:proofErr w:type="gramEnd"/>
            <w:r w:rsidRPr="00262CCC">
              <w:rPr>
                <w:rFonts w:ascii="Times New Roman" w:eastAsia="Times New Roman" w:hAnsi="Times New Roman" w:cs="Times New Roman"/>
                <w:b/>
                <w:i w:val="0"/>
                <w:color w:val="000000"/>
                <w:sz w:val="28"/>
                <w:szCs w:val="28"/>
                <w:lang w:val="en-US"/>
              </w:rPr>
              <w:t xml:space="preserve"> </w:t>
            </w:r>
            <w:proofErr w:type="spellStart"/>
            <w:r w:rsidRPr="00262CCC">
              <w:rPr>
                <w:rFonts w:ascii="Times New Roman" w:eastAsia="Times New Roman" w:hAnsi="Times New Roman" w:cs="Times New Roman"/>
                <w:b/>
                <w:i w:val="0"/>
                <w:color w:val="000000"/>
                <w:sz w:val="28"/>
                <w:szCs w:val="28"/>
                <w:lang w:val="en-US"/>
              </w:rPr>
              <w:t>Test</w:t>
            </w:r>
            <w:r w:rsidRPr="00262CCC">
              <w:rPr>
                <w:rFonts w:ascii="Arial Black" w:eastAsia="Arial Black" w:hAnsi="Arial Black" w:cs="Arial Black"/>
                <w:i w:val="0"/>
                <w:color w:val="000000"/>
                <w:sz w:val="16"/>
                <w:szCs w:val="16"/>
                <w:u w:val="single"/>
                <w:lang w:val="en-US"/>
              </w:rPr>
              <w:t>Part</w:t>
            </w:r>
            <w:proofErr w:type="spellEnd"/>
            <w:r w:rsidRPr="00262CCC">
              <w:rPr>
                <w:rFonts w:ascii="Arial Black" w:eastAsia="Arial Black" w:hAnsi="Arial Black" w:cs="Arial Black"/>
                <w:i w:val="0"/>
                <w:color w:val="000000"/>
                <w:sz w:val="16"/>
                <w:szCs w:val="16"/>
                <w:u w:val="single"/>
                <w:lang w:val="en-US"/>
              </w:rPr>
              <w:t xml:space="preserve"> 1 Grammar</w:t>
            </w:r>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Hello</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What’s</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name</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my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your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you</w:t>
            </w:r>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My</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friends</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students</w:t>
            </w:r>
            <w:proofErr w:type="spellEnd"/>
            <w:r>
              <w:rPr>
                <w:rFonts w:ascii="Bookman Old Style" w:eastAsia="Bookman Old Style" w:hAnsi="Bookman Old Style" w:cs="Bookman Old Style"/>
                <w:b/>
                <w:sz w:val="16"/>
                <w:szCs w:val="16"/>
              </w:rPr>
              <w:t>.</w:t>
            </w:r>
          </w:p>
          <w:p w:rsidR="00D676B9" w:rsidRDefault="00262CCC">
            <w:pPr>
              <w:spacing w:after="200"/>
              <w:ind w:left="-992" w:firstLine="850"/>
              <w:rPr>
                <w:rFonts w:ascii="Bookman Old Style" w:eastAsia="Bookman Old Style" w:hAnsi="Bookman Old Style" w:cs="Bookman Old Style"/>
                <w:sz w:val="16"/>
                <w:szCs w:val="16"/>
              </w:rPr>
            </w:pPr>
            <w:r>
              <w:rPr>
                <w:rFonts w:ascii="Bookman Old Style" w:eastAsia="Bookman Old Style" w:hAnsi="Bookman Old Style" w:cs="Bookman Old Style"/>
                <w:b/>
                <w:sz w:val="16"/>
                <w:szCs w:val="16"/>
              </w:rPr>
              <w:t xml:space="preserve">     A</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is</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 xml:space="preserve"> B</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are</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am</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I … </w:t>
            </w:r>
            <w:proofErr w:type="spellStart"/>
            <w:r>
              <w:rPr>
                <w:rFonts w:ascii="Bookman Old Style" w:eastAsia="Bookman Old Style" w:hAnsi="Bookman Old Style" w:cs="Bookman Old Style"/>
                <w:b/>
                <w:sz w:val="16"/>
                <w:szCs w:val="16"/>
              </w:rPr>
              <w:t>from</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Russia</w:t>
            </w:r>
            <w:proofErr w:type="spellEnd"/>
            <w:r>
              <w:rPr>
                <w:rFonts w:ascii="Bookman Old Style" w:eastAsia="Bookman Old Style" w:hAnsi="Bookman Old Style" w:cs="Bookman Old Style"/>
                <w:b/>
                <w:sz w:val="16"/>
                <w:szCs w:val="16"/>
              </w:rPr>
              <w:t>.</w:t>
            </w:r>
          </w:p>
          <w:p w:rsidR="00D676B9" w:rsidRDefault="00262CCC">
            <w:pPr>
              <w:spacing w:after="200"/>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     A</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am</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 xml:space="preserve"> </w:t>
            </w:r>
            <w:proofErr w:type="gramStart"/>
            <w:r>
              <w:rPr>
                <w:rFonts w:ascii="Bookman Old Style" w:eastAsia="Bookman Old Style" w:hAnsi="Bookman Old Style" w:cs="Bookman Old Style"/>
                <w:b/>
                <w:sz w:val="16"/>
                <w:szCs w:val="16"/>
              </w:rPr>
              <w:t>B</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is</w:t>
            </w:r>
            <w:proofErr w:type="spellEnd"/>
            <w:proofErr w:type="gram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are</w:t>
            </w:r>
            <w:proofErr w:type="spellEnd"/>
          </w:p>
          <w:p w:rsidR="00D676B9" w:rsidRPr="00262CCC" w:rsidRDefault="00262CCC">
            <w:pPr>
              <w:numPr>
                <w:ilvl w:val="0"/>
                <w:numId w:val="9"/>
              </w:numPr>
              <w:spacing w:line="240" w:lineRule="auto"/>
              <w:ind w:left="-992" w:firstLine="85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There … a cafe in the village.</w:t>
            </w:r>
          </w:p>
          <w:p w:rsidR="00D676B9" w:rsidRDefault="00262CCC">
            <w:pPr>
              <w:spacing w:after="200"/>
              <w:ind w:left="-992" w:firstLine="850"/>
              <w:rPr>
                <w:rFonts w:ascii="Bookman Old Style" w:eastAsia="Bookman Old Style" w:hAnsi="Bookman Old Style" w:cs="Bookman Old Style"/>
                <w:b/>
                <w:sz w:val="16"/>
                <w:szCs w:val="16"/>
              </w:rPr>
            </w:pPr>
            <w:r w:rsidRPr="00262CCC">
              <w:rPr>
                <w:rFonts w:ascii="Bookman Old Style" w:eastAsia="Bookman Old Style" w:hAnsi="Bookman Old Style" w:cs="Bookman Old Style"/>
                <w:b/>
                <w:sz w:val="16"/>
                <w:szCs w:val="16"/>
                <w:lang w:val="en-US"/>
              </w:rPr>
              <w:t xml:space="preserve">     </w:t>
            </w:r>
            <w:proofErr w:type="gramStart"/>
            <w:r>
              <w:rPr>
                <w:rFonts w:ascii="Bookman Old Style" w:eastAsia="Bookman Old Style" w:hAnsi="Bookman Old Style" w:cs="Bookman Old Style"/>
                <w:b/>
                <w:sz w:val="16"/>
                <w:szCs w:val="16"/>
              </w:rPr>
              <w:t>A</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is</w:t>
            </w:r>
            <w:proofErr w:type="spellEnd"/>
            <w:proofErr w:type="gram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 xml:space="preserve"> B</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are</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am</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There</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aren’t</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markets</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here</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some        </w:t>
            </w:r>
            <w:r w:rsidRPr="00262CCC">
              <w:rPr>
                <w:rFonts w:ascii="Bookman Old Style" w:eastAsia="Bookman Old Style" w:hAnsi="Bookman Old Style" w:cs="Bookman Old Style"/>
                <w:b/>
                <w:sz w:val="16"/>
                <w:szCs w:val="16"/>
                <w:lang w:val="en-US"/>
              </w:rPr>
              <w:t xml:space="preserve"> </w:t>
            </w:r>
            <w:proofErr w:type="gramStart"/>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any</w:t>
            </w:r>
            <w:proofErr w:type="spellEnd"/>
            <w:proofErr w:type="gram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a</w:t>
            </w:r>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He</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jeans</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wear          </w:t>
            </w:r>
            <w:proofErr w:type="gramStart"/>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wears</w:t>
            </w:r>
            <w:proofErr w:type="gram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weare</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I … </w:t>
            </w:r>
            <w:proofErr w:type="spellStart"/>
            <w:r>
              <w:rPr>
                <w:rFonts w:ascii="Bookman Old Style" w:eastAsia="Bookman Old Style" w:hAnsi="Bookman Old Style" w:cs="Bookman Old Style"/>
                <w:b/>
                <w:sz w:val="16"/>
                <w:szCs w:val="16"/>
              </w:rPr>
              <w:t>like</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basketball</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doesn’t      </w:t>
            </w:r>
            <w:r w:rsidRPr="00262CCC">
              <w:rPr>
                <w:rFonts w:ascii="Bookman Old Style" w:eastAsia="Bookman Old Style" w:hAnsi="Bookman Old Style" w:cs="Bookman Old Style"/>
                <w:b/>
                <w:sz w:val="16"/>
                <w:szCs w:val="16"/>
                <w:lang w:val="en-US"/>
              </w:rPr>
              <w:t xml:space="preserve"> </w:t>
            </w:r>
            <w:proofErr w:type="gramStart"/>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don’t</w:t>
            </w:r>
            <w:proofErr w:type="gram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am not  </w:t>
            </w:r>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She</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play</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the</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piano</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doesn’t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don’t          </w:t>
            </w:r>
            <w:proofErr w:type="gramStart"/>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dosn’t</w:t>
            </w:r>
            <w:proofErr w:type="spellEnd"/>
            <w:proofErr w:type="gram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She</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now</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are reading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am reading     </w:t>
            </w:r>
          </w:p>
          <w:p w:rsidR="00D676B9" w:rsidRDefault="00262CCC">
            <w:pPr>
              <w:spacing w:after="200"/>
              <w:ind w:left="-992" w:firstLine="850"/>
              <w:rPr>
                <w:rFonts w:ascii="Bookman Old Style" w:eastAsia="Bookman Old Style" w:hAnsi="Bookman Old Style" w:cs="Bookman Old Style"/>
                <w:sz w:val="16"/>
                <w:szCs w:val="16"/>
              </w:rPr>
            </w:pPr>
            <w:r w:rsidRPr="00262CCC">
              <w:rPr>
                <w:rFonts w:ascii="Bookman Old Style" w:eastAsia="Bookman Old Style" w:hAnsi="Bookman Old Style" w:cs="Bookman Old Style"/>
                <w:sz w:val="16"/>
                <w:szCs w:val="16"/>
                <w:lang w:val="en-US"/>
              </w:rPr>
              <w:t xml:space="preserve">    </w:t>
            </w:r>
            <w:proofErr w:type="gramStart"/>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is</w:t>
            </w:r>
            <w:proofErr w:type="spellEnd"/>
            <w:proofErr w:type="gramEnd"/>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reading</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What</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you</w:t>
            </w:r>
            <w:proofErr w:type="spellEnd"/>
            <w:r>
              <w:rPr>
                <w:rFonts w:ascii="Bookman Old Style" w:eastAsia="Bookman Old Style" w:hAnsi="Bookman Old Style" w:cs="Bookman Old Style"/>
                <w:b/>
                <w:sz w:val="16"/>
                <w:szCs w:val="16"/>
              </w:rPr>
              <w:t xml:space="preserve"> </w:t>
            </w:r>
            <w:proofErr w:type="gramStart"/>
            <w:r>
              <w:rPr>
                <w:rFonts w:ascii="Bookman Old Style" w:eastAsia="Bookman Old Style" w:hAnsi="Bookman Old Style" w:cs="Bookman Old Style"/>
                <w:b/>
                <w:sz w:val="16"/>
                <w:szCs w:val="16"/>
              </w:rPr>
              <w:t>… ?</w:t>
            </w:r>
            <w:proofErr w:type="gram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I’m</w:t>
            </w:r>
            <w:proofErr w:type="spellEnd"/>
            <w:r>
              <w:rPr>
                <w:rFonts w:ascii="Bookman Old Style" w:eastAsia="Bookman Old Style" w:hAnsi="Bookman Old Style" w:cs="Bookman Old Style"/>
                <w:b/>
                <w:sz w:val="16"/>
                <w:szCs w:val="16"/>
              </w:rPr>
              <w:t xml:space="preserve"> a </w:t>
            </w:r>
            <w:proofErr w:type="spellStart"/>
            <w:r>
              <w:rPr>
                <w:rFonts w:ascii="Bookman Old Style" w:eastAsia="Bookman Old Style" w:hAnsi="Bookman Old Style" w:cs="Bookman Old Style"/>
                <w:b/>
                <w:sz w:val="16"/>
                <w:szCs w:val="16"/>
              </w:rPr>
              <w:t>doctor</w:t>
            </w:r>
            <w:proofErr w:type="spellEnd"/>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do (you) do?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is (you) doing?   </w:t>
            </w:r>
          </w:p>
          <w:p w:rsidR="00D676B9" w:rsidRDefault="00262CCC">
            <w:pPr>
              <w:spacing w:after="200"/>
              <w:ind w:left="-992" w:firstLine="850"/>
              <w:rPr>
                <w:rFonts w:ascii="Bookman Old Style" w:eastAsia="Bookman Old Style" w:hAnsi="Bookman Old Style" w:cs="Bookman Old Style"/>
                <w:sz w:val="16"/>
                <w:szCs w:val="16"/>
              </w:rPr>
            </w:pPr>
            <w:r w:rsidRPr="00262CCC">
              <w:rPr>
                <w:rFonts w:ascii="Bookman Old Style" w:eastAsia="Bookman Old Style" w:hAnsi="Bookman Old Style" w:cs="Bookman Old Style"/>
                <w:sz w:val="16"/>
                <w:szCs w:val="16"/>
                <w:lang w:val="en-US"/>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are</w:t>
            </w:r>
            <w:proofErr w:type="spellEnd"/>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you</w:t>
            </w:r>
            <w:proofErr w:type="spellEnd"/>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doing</w:t>
            </w:r>
            <w:proofErr w:type="spellEnd"/>
            <w:r>
              <w:rPr>
                <w:rFonts w:ascii="Bookman Old Style" w:eastAsia="Bookman Old Style" w:hAnsi="Bookman Old Style" w:cs="Bookman Old Style"/>
                <w:sz w:val="16"/>
                <w:szCs w:val="16"/>
              </w:rPr>
              <w:t>?</w:t>
            </w:r>
          </w:p>
          <w:p w:rsidR="00D676B9" w:rsidRPr="00262CCC" w:rsidRDefault="00262CCC">
            <w:pPr>
              <w:numPr>
                <w:ilvl w:val="0"/>
                <w:numId w:val="9"/>
              </w:numPr>
              <w:spacing w:line="240" w:lineRule="auto"/>
              <w:ind w:left="-992" w:firstLine="85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 xml:space="preserve">What … you </w:t>
            </w:r>
            <w:proofErr w:type="gramStart"/>
            <w:r w:rsidRPr="00262CCC">
              <w:rPr>
                <w:rFonts w:ascii="Bookman Old Style" w:eastAsia="Bookman Old Style" w:hAnsi="Bookman Old Style" w:cs="Bookman Old Style"/>
                <w:b/>
                <w:sz w:val="16"/>
                <w:szCs w:val="16"/>
                <w:lang w:val="en-US"/>
              </w:rPr>
              <w:t>… ?</w:t>
            </w:r>
            <w:proofErr w:type="gramEnd"/>
            <w:r w:rsidRPr="00262CCC">
              <w:rPr>
                <w:rFonts w:ascii="Bookman Old Style" w:eastAsia="Bookman Old Style" w:hAnsi="Bookman Old Style" w:cs="Bookman Old Style"/>
                <w:b/>
                <w:sz w:val="16"/>
                <w:szCs w:val="16"/>
                <w:lang w:val="en-US"/>
              </w:rPr>
              <w:t xml:space="preserve">  </w:t>
            </w:r>
            <w:proofErr w:type="gramStart"/>
            <w:r w:rsidRPr="00262CCC">
              <w:rPr>
                <w:rFonts w:ascii="Bookman Old Style" w:eastAsia="Bookman Old Style" w:hAnsi="Bookman Old Style" w:cs="Bookman Old Style"/>
                <w:b/>
                <w:sz w:val="16"/>
                <w:szCs w:val="16"/>
                <w:lang w:val="en-US"/>
              </w:rPr>
              <w:t>--  I’m</w:t>
            </w:r>
            <w:proofErr w:type="gramEnd"/>
            <w:r w:rsidRPr="00262CCC">
              <w:rPr>
                <w:rFonts w:ascii="Bookman Old Style" w:eastAsia="Bookman Old Style" w:hAnsi="Bookman Old Style" w:cs="Bookman Old Style"/>
                <w:b/>
                <w:sz w:val="16"/>
                <w:szCs w:val="16"/>
                <w:lang w:val="en-US"/>
              </w:rPr>
              <w:t xml:space="preserve"> watching  TV.</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do (you) do?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is (you) doing?    </w:t>
            </w:r>
          </w:p>
          <w:p w:rsidR="00D676B9" w:rsidRDefault="00262CCC">
            <w:pPr>
              <w:spacing w:after="200"/>
              <w:ind w:left="-992" w:firstLine="850"/>
              <w:rPr>
                <w:rFonts w:ascii="Bookman Old Style" w:eastAsia="Bookman Old Style" w:hAnsi="Bookman Old Style" w:cs="Bookman Old Style"/>
                <w:sz w:val="16"/>
                <w:szCs w:val="16"/>
              </w:rPr>
            </w:pPr>
            <w:r w:rsidRPr="00262CCC">
              <w:rPr>
                <w:rFonts w:ascii="Bookman Old Style" w:eastAsia="Bookman Old Style" w:hAnsi="Bookman Old Style" w:cs="Bookman Old Style"/>
                <w:b/>
                <w:sz w:val="16"/>
                <w:szCs w:val="16"/>
                <w:lang w:val="en-US"/>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are</w:t>
            </w:r>
            <w:proofErr w:type="spellEnd"/>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you</w:t>
            </w:r>
            <w:proofErr w:type="spellEnd"/>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doing</w:t>
            </w:r>
            <w:proofErr w:type="spellEnd"/>
            <w:r>
              <w:rPr>
                <w:rFonts w:ascii="Bookman Old Style" w:eastAsia="Bookman Old Style" w:hAnsi="Bookman Old Style" w:cs="Bookman Old Style"/>
                <w:sz w:val="16"/>
                <w:szCs w:val="16"/>
              </w:rPr>
              <w:t>?</w:t>
            </w:r>
          </w:p>
          <w:p w:rsidR="00D676B9" w:rsidRPr="00262CCC" w:rsidRDefault="00262CCC">
            <w:pPr>
              <w:numPr>
                <w:ilvl w:val="0"/>
                <w:numId w:val="9"/>
              </w:numPr>
              <w:spacing w:line="240" w:lineRule="auto"/>
              <w:ind w:left="-992" w:firstLine="85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They go to church … Sunday.</w:t>
            </w:r>
          </w:p>
          <w:p w:rsidR="00D676B9" w:rsidRDefault="00262CCC">
            <w:pPr>
              <w:spacing w:after="200"/>
              <w:ind w:left="-992" w:firstLine="850"/>
              <w:rPr>
                <w:rFonts w:ascii="Bookman Old Style" w:eastAsia="Bookman Old Style" w:hAnsi="Bookman Old Style" w:cs="Bookman Old Style"/>
                <w:sz w:val="16"/>
                <w:szCs w:val="16"/>
              </w:rPr>
            </w:pPr>
            <w:r w:rsidRPr="00262CCC">
              <w:rPr>
                <w:rFonts w:ascii="Bookman Old Style" w:eastAsia="Bookman Old Style" w:hAnsi="Bookman Old Style" w:cs="Bookman Old Style"/>
                <w:b/>
                <w:sz w:val="16"/>
                <w:szCs w:val="16"/>
                <w:lang w:val="en-US"/>
              </w:rPr>
              <w:t xml:space="preserve">   </w:t>
            </w:r>
            <w:r>
              <w:rPr>
                <w:rFonts w:ascii="Bookman Old Style" w:eastAsia="Bookman Old Style" w:hAnsi="Bookman Old Style" w:cs="Bookman Old Style"/>
                <w:b/>
                <w:sz w:val="16"/>
                <w:szCs w:val="16"/>
              </w:rPr>
              <w:t>A</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at</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B</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in</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on</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I </w:t>
            </w:r>
            <w:proofErr w:type="spellStart"/>
            <w:r>
              <w:rPr>
                <w:rFonts w:ascii="Bookman Old Style" w:eastAsia="Bookman Old Style" w:hAnsi="Bookman Old Style" w:cs="Bookman Old Style"/>
                <w:b/>
                <w:sz w:val="16"/>
                <w:szCs w:val="16"/>
              </w:rPr>
              <w:t>usually</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wake</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up</w:t>
            </w:r>
            <w:proofErr w:type="spellEnd"/>
            <w:r>
              <w:rPr>
                <w:rFonts w:ascii="Bookman Old Style" w:eastAsia="Bookman Old Style" w:hAnsi="Bookman Old Style" w:cs="Bookman Old Style"/>
                <w:b/>
                <w:sz w:val="16"/>
                <w:szCs w:val="16"/>
              </w:rPr>
              <w:t xml:space="preserve"> … </w:t>
            </w:r>
          </w:p>
          <w:p w:rsidR="00D676B9" w:rsidRDefault="00262CCC">
            <w:pPr>
              <w:spacing w:after="200"/>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        7 </w:t>
            </w:r>
            <w:proofErr w:type="spellStart"/>
            <w:r>
              <w:rPr>
                <w:rFonts w:ascii="Bookman Old Style" w:eastAsia="Bookman Old Style" w:hAnsi="Bookman Old Style" w:cs="Bookman Old Style"/>
                <w:b/>
                <w:sz w:val="16"/>
                <w:szCs w:val="16"/>
              </w:rPr>
              <w:t>o’clock</w:t>
            </w:r>
            <w:proofErr w:type="spellEnd"/>
            <w:r>
              <w:rPr>
                <w:rFonts w:ascii="Bookman Old Style" w:eastAsia="Bookman Old Style" w:hAnsi="Bookman Old Style" w:cs="Bookman Old Style"/>
                <w:b/>
                <w:sz w:val="16"/>
                <w:szCs w:val="16"/>
              </w:rPr>
              <w:t>.</w:t>
            </w:r>
          </w:p>
          <w:p w:rsidR="00D676B9" w:rsidRDefault="00262CCC">
            <w:pPr>
              <w:spacing w:after="200"/>
              <w:ind w:left="-992" w:firstLine="850"/>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A</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at</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B</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in</w:t>
            </w:r>
            <w:proofErr w:type="spellEnd"/>
            <w:r>
              <w:rPr>
                <w:rFonts w:ascii="Bookman Old Style" w:eastAsia="Bookman Old Style" w:hAnsi="Bookman Old Style" w:cs="Bookman Old Style"/>
                <w:sz w:val="16"/>
                <w:szCs w:val="16"/>
              </w:rPr>
              <w:t xml:space="preserve">             </w:t>
            </w:r>
            <w:r>
              <w:rPr>
                <w:rFonts w:ascii="Bookman Old Style" w:eastAsia="Bookman Old Style" w:hAnsi="Bookman Old Style" w:cs="Bookman Old Style"/>
                <w:b/>
                <w:sz w:val="16"/>
                <w:szCs w:val="16"/>
              </w:rPr>
              <w:t>C</w:t>
            </w:r>
            <w:r>
              <w:rPr>
                <w:rFonts w:ascii="Bookman Old Style" w:eastAsia="Bookman Old Style" w:hAnsi="Bookman Old Style" w:cs="Bookman Old Style"/>
                <w:sz w:val="16"/>
                <w:szCs w:val="16"/>
              </w:rPr>
              <w:t xml:space="preserve"> </w:t>
            </w:r>
            <w:proofErr w:type="spellStart"/>
            <w:r>
              <w:rPr>
                <w:rFonts w:ascii="Bookman Old Style" w:eastAsia="Bookman Old Style" w:hAnsi="Bookman Old Style" w:cs="Bookman Old Style"/>
                <w:sz w:val="16"/>
                <w:szCs w:val="16"/>
              </w:rPr>
              <w:t>on</w:t>
            </w:r>
            <w:proofErr w:type="spellEnd"/>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 xml:space="preserve">I … </w:t>
            </w:r>
            <w:proofErr w:type="spellStart"/>
            <w:r>
              <w:rPr>
                <w:rFonts w:ascii="Bookman Old Style" w:eastAsia="Bookman Old Style" w:hAnsi="Bookman Old Style" w:cs="Bookman Old Style"/>
                <w:b/>
                <w:sz w:val="16"/>
                <w:szCs w:val="16"/>
              </w:rPr>
              <w:t>swim</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is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does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can</w:t>
            </w:r>
          </w:p>
          <w:p w:rsidR="00D676B9" w:rsidRDefault="00262CCC">
            <w:pPr>
              <w:numPr>
                <w:ilvl w:val="0"/>
                <w:numId w:val="9"/>
              </w:numPr>
              <w:spacing w:line="240" w:lineRule="auto"/>
              <w:ind w:left="-992" w:firstLine="850"/>
              <w:rPr>
                <w:rFonts w:ascii="Bookman Old Style" w:eastAsia="Bookman Old Style" w:hAnsi="Bookman Old Style" w:cs="Bookman Old Style"/>
                <w:b/>
                <w:sz w:val="16"/>
                <w:szCs w:val="16"/>
              </w:rPr>
            </w:pPr>
            <w:proofErr w:type="spellStart"/>
            <w:r>
              <w:rPr>
                <w:rFonts w:ascii="Bookman Old Style" w:eastAsia="Bookman Old Style" w:hAnsi="Bookman Old Style" w:cs="Bookman Old Style"/>
                <w:b/>
                <w:sz w:val="16"/>
                <w:szCs w:val="16"/>
              </w:rPr>
              <w:t>We</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haven’t</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got</w:t>
            </w:r>
            <w:proofErr w:type="spellEnd"/>
            <w:r>
              <w:rPr>
                <w:rFonts w:ascii="Bookman Old Style" w:eastAsia="Bookman Old Style" w:hAnsi="Bookman Old Style" w:cs="Bookman Old Style"/>
                <w:b/>
                <w:sz w:val="16"/>
                <w:szCs w:val="16"/>
              </w:rPr>
              <w:t xml:space="preserve"> … </w:t>
            </w:r>
            <w:proofErr w:type="spellStart"/>
            <w:r>
              <w:rPr>
                <w:rFonts w:ascii="Bookman Old Style" w:eastAsia="Bookman Old Style" w:hAnsi="Bookman Old Style" w:cs="Bookman Old Style"/>
                <w:b/>
                <w:sz w:val="16"/>
                <w:szCs w:val="16"/>
              </w:rPr>
              <w:t>eggs</w:t>
            </w:r>
            <w:proofErr w:type="spellEnd"/>
            <w:r>
              <w:rPr>
                <w:rFonts w:ascii="Bookman Old Style" w:eastAsia="Bookman Old Style" w:hAnsi="Bookman Old Style" w:cs="Bookman Old Style"/>
                <w:b/>
                <w:sz w:val="16"/>
                <w:szCs w:val="16"/>
              </w:rPr>
              <w:t>.</w:t>
            </w:r>
          </w:p>
          <w:p w:rsidR="00D676B9" w:rsidRPr="00262CCC" w:rsidRDefault="00262CCC">
            <w:pPr>
              <w:spacing w:after="200"/>
              <w:ind w:left="-992" w:firstLine="85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sz w:val="16"/>
                <w:szCs w:val="16"/>
                <w:lang w:val="en-US"/>
              </w:rPr>
              <w:t xml:space="preserve">   </w:t>
            </w:r>
            <w:proofErr w:type="gramStart"/>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much</w:t>
            </w:r>
            <w:proofErr w:type="gram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mutch</w:t>
            </w:r>
            <w:proofErr w:type="spell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many</w:t>
            </w:r>
          </w:p>
          <w:p w:rsidR="00D676B9" w:rsidRPr="00262CCC" w:rsidRDefault="00D676B9">
            <w:pPr>
              <w:spacing w:after="200"/>
              <w:rPr>
                <w:rFonts w:ascii="Calibri" w:eastAsia="Calibri" w:hAnsi="Calibri" w:cs="Calibri"/>
                <w:sz w:val="16"/>
                <w:szCs w:val="16"/>
                <w:lang w:val="en-US"/>
              </w:rPr>
            </w:pPr>
          </w:p>
        </w:tc>
        <w:tc>
          <w:tcPr>
            <w:tcW w:w="5103" w:type="dxa"/>
            <w:gridSpan w:val="2"/>
          </w:tcPr>
          <w:p w:rsidR="00262CCC" w:rsidRDefault="00262CCC">
            <w:pPr>
              <w:pStyle w:val="5"/>
              <w:spacing w:before="200" w:after="0"/>
              <w:jc w:val="center"/>
              <w:rPr>
                <w:rFonts w:ascii="Arial Black" w:eastAsia="Arial Black" w:hAnsi="Arial Black" w:cs="Arial Black"/>
                <w:color w:val="000000"/>
                <w:sz w:val="16"/>
                <w:szCs w:val="16"/>
                <w:u w:val="single"/>
                <w:lang w:val="en-US"/>
              </w:rPr>
            </w:pPr>
          </w:p>
          <w:p w:rsidR="00D676B9" w:rsidRPr="00262CCC" w:rsidRDefault="00262CCC">
            <w:pPr>
              <w:pStyle w:val="5"/>
              <w:spacing w:before="200" w:after="0"/>
              <w:jc w:val="center"/>
              <w:rPr>
                <w:rFonts w:ascii="Arial Black" w:eastAsia="Arial Black" w:hAnsi="Arial Black" w:cs="Arial Black"/>
                <w:color w:val="000000"/>
                <w:sz w:val="16"/>
                <w:szCs w:val="16"/>
                <w:u w:val="single"/>
                <w:lang w:val="en-US"/>
              </w:rPr>
            </w:pPr>
            <w:r w:rsidRPr="00262CCC">
              <w:rPr>
                <w:rFonts w:ascii="Arial Black" w:eastAsia="Arial Black" w:hAnsi="Arial Black" w:cs="Arial Black"/>
                <w:color w:val="000000"/>
                <w:sz w:val="16"/>
                <w:szCs w:val="16"/>
                <w:u w:val="single"/>
                <w:lang w:val="en-US"/>
              </w:rPr>
              <w:t>Part 2 Grammar</w:t>
            </w:r>
          </w:p>
          <w:p w:rsidR="00D676B9" w:rsidRPr="00262CCC" w:rsidRDefault="00262CCC">
            <w:pPr>
              <w:shd w:val="clear" w:color="auto" w:fill="FFFFFF"/>
              <w:tabs>
                <w:tab w:val="left" w:pos="274"/>
                <w:tab w:val="left" w:pos="1714"/>
              </w:tabs>
              <w:spacing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w:t>
            </w:r>
            <w:r w:rsidRPr="00262CCC">
              <w:rPr>
                <w:rFonts w:ascii="Bookman Old Style" w:eastAsia="Bookman Old Style" w:hAnsi="Bookman Old Style" w:cs="Bookman Old Style"/>
                <w:b/>
                <w:sz w:val="16"/>
                <w:szCs w:val="16"/>
                <w:lang w:val="en-US"/>
              </w:rPr>
              <w:tab/>
              <w:t>'</w:t>
            </w:r>
            <w:r w:rsidRPr="00262CCC">
              <w:rPr>
                <w:rFonts w:ascii="Bookman Old Style" w:eastAsia="Bookman Old Style" w:hAnsi="Bookman Old Style" w:cs="Bookman Old Style"/>
                <w:b/>
                <w:sz w:val="16"/>
                <w:szCs w:val="16"/>
                <w:lang w:val="en-US"/>
              </w:rPr>
              <w:tab/>
              <w:t>at school?' 'No, he's at home.'</w:t>
            </w:r>
          </w:p>
          <w:p w:rsidR="00D676B9" w:rsidRPr="00262CCC" w:rsidRDefault="00262CCC">
            <w:pPr>
              <w:shd w:val="clear" w:color="auto" w:fill="FFFFFF"/>
              <w:spacing w:before="10" w:after="200"/>
              <w:ind w:left="27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Is your brother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Are your brothers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Your brother is</w:t>
            </w:r>
          </w:p>
          <w:p w:rsidR="00D676B9" w:rsidRPr="00262CCC" w:rsidRDefault="00262CCC">
            <w:pPr>
              <w:shd w:val="clear" w:color="auto" w:fill="FFFFFF"/>
              <w:tabs>
                <w:tab w:val="left" w:pos="274"/>
                <w:tab w:val="left" w:pos="3754"/>
              </w:tabs>
              <w:spacing w:before="134"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2</w:t>
            </w:r>
            <w:r w:rsidRPr="00262CCC">
              <w:rPr>
                <w:rFonts w:ascii="Bookman Old Style" w:eastAsia="Bookman Old Style" w:hAnsi="Bookman Old Style" w:cs="Bookman Old Style"/>
                <w:b/>
                <w:sz w:val="16"/>
                <w:szCs w:val="16"/>
                <w:lang w:val="en-US"/>
              </w:rPr>
              <w:tab/>
              <w:t>Jane's in the kitchen. She</w:t>
            </w:r>
            <w:r w:rsidRPr="00262CCC">
              <w:rPr>
                <w:rFonts w:ascii="Bookman Old Style" w:eastAsia="Bookman Old Style" w:hAnsi="Bookman Old Style" w:cs="Bookman Old Style"/>
                <w:b/>
                <w:sz w:val="16"/>
                <w:szCs w:val="16"/>
                <w:lang w:val="en-US"/>
              </w:rPr>
              <w:tab/>
            </w:r>
          </w:p>
          <w:p w:rsidR="00D676B9" w:rsidRPr="00262CCC" w:rsidRDefault="00262CCC">
            <w:pPr>
              <w:shd w:val="clear" w:color="auto" w:fill="FFFFFF"/>
              <w:spacing w:before="10" w:after="200"/>
              <w:ind w:left="27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's cooking dinner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're cooking dinner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w:t>
            </w:r>
            <w:proofErr w:type="gramStart"/>
            <w:r w:rsidRPr="00262CCC">
              <w:rPr>
                <w:rFonts w:ascii="Bookman Old Style" w:eastAsia="Bookman Old Style" w:hAnsi="Bookman Old Style" w:cs="Bookman Old Style"/>
                <w:sz w:val="16"/>
                <w:szCs w:val="16"/>
                <w:lang w:val="en-US"/>
              </w:rPr>
              <w:t>cooks</w:t>
            </w:r>
            <w:proofErr w:type="gramEnd"/>
            <w:r w:rsidRPr="00262CCC">
              <w:rPr>
                <w:rFonts w:ascii="Bookman Old Style" w:eastAsia="Bookman Old Style" w:hAnsi="Bookman Old Style" w:cs="Bookman Old Style"/>
                <w:sz w:val="16"/>
                <w:szCs w:val="16"/>
                <w:lang w:val="en-US"/>
              </w:rPr>
              <w:t xml:space="preserve"> dinner</w:t>
            </w:r>
          </w:p>
          <w:p w:rsidR="00D676B9" w:rsidRPr="00262CCC" w:rsidRDefault="00262CCC">
            <w:pPr>
              <w:shd w:val="clear" w:color="auto" w:fill="FFFFFF"/>
              <w:tabs>
                <w:tab w:val="left" w:pos="274"/>
                <w:tab w:val="left" w:pos="3432"/>
              </w:tabs>
              <w:spacing w:before="125"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3</w:t>
            </w:r>
            <w:r w:rsidRPr="00262CCC">
              <w:rPr>
                <w:rFonts w:ascii="Bookman Old Style" w:eastAsia="Bookman Old Style" w:hAnsi="Bookman Old Style" w:cs="Bookman Old Style"/>
                <w:b/>
                <w:sz w:val="16"/>
                <w:szCs w:val="16"/>
                <w:lang w:val="en-US"/>
              </w:rPr>
              <w:tab/>
              <w:t>Can I turn off the TV?</w:t>
            </w:r>
            <w:r w:rsidRPr="00262CCC">
              <w:rPr>
                <w:rFonts w:ascii="Bookman Old Style" w:eastAsia="Bookman Old Style" w:hAnsi="Bookman Old Style" w:cs="Bookman Old Style"/>
                <w:b/>
                <w:sz w:val="16"/>
                <w:szCs w:val="16"/>
                <w:lang w:val="en-US"/>
              </w:rPr>
              <w:tab/>
            </w:r>
            <w:proofErr w:type="gramStart"/>
            <w:r w:rsidRPr="00262CCC">
              <w:rPr>
                <w:rFonts w:ascii="Bookman Old Style" w:eastAsia="Bookman Old Style" w:hAnsi="Bookman Old Style" w:cs="Bookman Old Style"/>
                <w:b/>
                <w:sz w:val="16"/>
                <w:szCs w:val="16"/>
                <w:lang w:val="en-US"/>
              </w:rPr>
              <w:t>it ?</w:t>
            </w:r>
            <w:proofErr w:type="gramEnd"/>
          </w:p>
          <w:p w:rsidR="00D676B9" w:rsidRPr="00262CCC" w:rsidRDefault="00262CCC">
            <w:pPr>
              <w:shd w:val="clear" w:color="auto" w:fill="FFFFFF"/>
              <w:spacing w:before="14"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Do they watch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Watch they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Are they watching    </w:t>
            </w:r>
          </w:p>
          <w:p w:rsidR="00D676B9" w:rsidRPr="00262CCC" w:rsidRDefault="00262CCC">
            <w:pPr>
              <w:shd w:val="clear" w:color="auto" w:fill="FFFFFF"/>
              <w:spacing w:before="14"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They watch         </w:t>
            </w:r>
            <w:r w:rsidRPr="00262CCC">
              <w:rPr>
                <w:rFonts w:ascii="Bookman Old Style" w:eastAsia="Bookman Old Style" w:hAnsi="Bookman Old Style" w:cs="Bookman Old Style"/>
                <w:b/>
                <w:sz w:val="16"/>
                <w:szCs w:val="16"/>
                <w:lang w:val="en-US"/>
              </w:rPr>
              <w:t>E</w:t>
            </w:r>
            <w:r w:rsidRPr="00262CCC">
              <w:rPr>
                <w:rFonts w:ascii="Bookman Old Style" w:eastAsia="Bookman Old Style" w:hAnsi="Bookman Old Style" w:cs="Bookman Old Style"/>
                <w:sz w:val="16"/>
                <w:szCs w:val="16"/>
                <w:lang w:val="en-US"/>
              </w:rPr>
              <w:t xml:space="preserve"> They are watching</w:t>
            </w:r>
          </w:p>
          <w:p w:rsidR="00D676B9" w:rsidRPr="00262CCC" w:rsidRDefault="00262CCC">
            <w:pPr>
              <w:shd w:val="clear" w:color="auto" w:fill="FFFFFF"/>
              <w:tabs>
                <w:tab w:val="left" w:pos="274"/>
                <w:tab w:val="left" w:pos="2938"/>
              </w:tabs>
              <w:spacing w:before="125"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4</w:t>
            </w:r>
            <w:r w:rsidRPr="00262CCC">
              <w:rPr>
                <w:rFonts w:ascii="Bookman Old Style" w:eastAsia="Bookman Old Style" w:hAnsi="Bookman Old Style" w:cs="Bookman Old Style"/>
                <w:b/>
                <w:sz w:val="16"/>
                <w:szCs w:val="16"/>
                <w:lang w:val="en-US"/>
              </w:rPr>
              <w:tab/>
              <w:t>How many cars</w:t>
            </w:r>
            <w:r w:rsidRPr="00262CCC">
              <w:rPr>
                <w:rFonts w:ascii="Bookman Old Style" w:eastAsia="Bookman Old Style" w:hAnsi="Bookman Old Style" w:cs="Bookman Old Style"/>
                <w:b/>
                <w:sz w:val="16"/>
                <w:szCs w:val="16"/>
                <w:lang w:val="en-US"/>
              </w:rPr>
              <w:tab/>
              <w:t>?</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has she got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does she has</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she has     </w:t>
            </w:r>
          </w:p>
          <w:p w:rsidR="00D676B9" w:rsidRPr="00262CCC" w:rsidRDefault="00262CCC">
            <w:pPr>
              <w:shd w:val="clear" w:color="auto" w:fill="FFFFFF"/>
              <w:tabs>
                <w:tab w:val="left" w:pos="274"/>
                <w:tab w:val="left" w:pos="1728"/>
              </w:tabs>
              <w:spacing w:before="130"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5</w:t>
            </w:r>
            <w:r w:rsidRPr="00262CCC">
              <w:rPr>
                <w:rFonts w:ascii="Bookman Old Style" w:eastAsia="Bookman Old Style" w:hAnsi="Bookman Old Style" w:cs="Bookman Old Style"/>
                <w:b/>
                <w:sz w:val="16"/>
                <w:szCs w:val="16"/>
                <w:lang w:val="en-US"/>
              </w:rPr>
              <w:tab/>
              <w:t>I</w:t>
            </w:r>
            <w:r w:rsidRPr="00262CCC">
              <w:rPr>
                <w:rFonts w:ascii="Bookman Old Style" w:eastAsia="Bookman Old Style" w:hAnsi="Bookman Old Style" w:cs="Bookman Old Style"/>
                <w:b/>
                <w:sz w:val="16"/>
                <w:szCs w:val="16"/>
                <w:lang w:val="en-US"/>
              </w:rPr>
              <w:tab/>
              <w:t>the bus to work this morning.</w:t>
            </w:r>
          </w:p>
          <w:p w:rsidR="00D676B9" w:rsidRPr="00262CCC" w:rsidRDefault="00262CCC">
            <w:pPr>
              <w:shd w:val="clear" w:color="auto" w:fill="FFFFFF"/>
              <w:spacing w:before="5"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catched</w:t>
            </w:r>
            <w:proofErr w:type="spell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 xml:space="preserve">B </w:t>
            </w:r>
            <w:r w:rsidRPr="00262CCC">
              <w:rPr>
                <w:rFonts w:ascii="Bookman Old Style" w:eastAsia="Bookman Old Style" w:hAnsi="Bookman Old Style" w:cs="Bookman Old Style"/>
                <w:sz w:val="16"/>
                <w:szCs w:val="16"/>
                <w:lang w:val="en-US"/>
              </w:rPr>
              <w:t xml:space="preserve">caught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catch</w:t>
            </w:r>
          </w:p>
          <w:p w:rsidR="00D676B9" w:rsidRPr="00262CCC" w:rsidRDefault="00262CCC">
            <w:pPr>
              <w:shd w:val="clear" w:color="auto" w:fill="FFFFFF"/>
              <w:tabs>
                <w:tab w:val="left" w:pos="274"/>
                <w:tab w:val="left" w:pos="3288"/>
              </w:tabs>
              <w:spacing w:before="130"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6</w:t>
            </w:r>
            <w:r w:rsidRPr="00262CCC">
              <w:rPr>
                <w:rFonts w:ascii="Bookman Old Style" w:eastAsia="Bookman Old Style" w:hAnsi="Bookman Old Style" w:cs="Bookman Old Style"/>
                <w:b/>
                <w:sz w:val="16"/>
                <w:szCs w:val="16"/>
                <w:lang w:val="en-US"/>
              </w:rPr>
              <w:tab/>
              <w:t>I had a shower but I</w:t>
            </w:r>
            <w:r w:rsidRPr="00262CCC">
              <w:rPr>
                <w:rFonts w:ascii="Bookman Old Style" w:eastAsia="Bookman Old Style" w:hAnsi="Bookman Old Style" w:cs="Bookman Old Style"/>
                <w:b/>
                <w:sz w:val="16"/>
                <w:szCs w:val="16"/>
                <w:lang w:val="en-US"/>
              </w:rPr>
              <w:tab/>
              <w:t>my hair.</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didn't wash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didn't </w:t>
            </w:r>
            <w:proofErr w:type="gramStart"/>
            <w:r w:rsidRPr="00262CCC">
              <w:rPr>
                <w:rFonts w:ascii="Bookman Old Style" w:eastAsia="Bookman Old Style" w:hAnsi="Bookman Old Style" w:cs="Bookman Old Style"/>
                <w:sz w:val="16"/>
                <w:szCs w:val="16"/>
                <w:lang w:val="en-US"/>
              </w:rPr>
              <w:t>washed</w:t>
            </w:r>
            <w:proofErr w:type="gram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don't wash     </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haven't washed</w:t>
            </w:r>
          </w:p>
          <w:p w:rsidR="00D676B9" w:rsidRPr="00262CCC" w:rsidRDefault="00262CCC">
            <w:pPr>
              <w:shd w:val="clear" w:color="auto" w:fill="FFFFFF"/>
              <w:tabs>
                <w:tab w:val="left" w:pos="1670"/>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 xml:space="preserve">7     </w:t>
            </w:r>
            <w:r w:rsidRPr="00262CCC">
              <w:rPr>
                <w:rFonts w:ascii="Bookman Old Style" w:eastAsia="Bookman Old Style" w:hAnsi="Bookman Old Style" w:cs="Bookman Old Style"/>
                <w:b/>
                <w:sz w:val="16"/>
                <w:szCs w:val="16"/>
                <w:lang w:val="en-US"/>
              </w:rPr>
              <w:tab/>
              <w:t>when you went out?</w:t>
            </w:r>
          </w:p>
          <w:p w:rsidR="00D676B9" w:rsidRPr="00262CCC" w:rsidRDefault="00262CCC">
            <w:pPr>
              <w:shd w:val="clear" w:color="auto" w:fill="FFFFFF"/>
              <w:spacing w:before="10" w:after="200"/>
              <w:ind w:left="28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Was it rain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Was it raining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Is it raining</w:t>
            </w:r>
          </w:p>
          <w:p w:rsidR="00D676B9" w:rsidRPr="00262CCC" w:rsidRDefault="00262CCC">
            <w:pPr>
              <w:shd w:val="clear" w:color="auto" w:fill="FFFFFF"/>
              <w:tabs>
                <w:tab w:val="left" w:pos="1354"/>
              </w:tabs>
              <w:spacing w:before="115" w:after="200" w:line="240" w:lineRule="auto"/>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 xml:space="preserve">8    </w:t>
            </w:r>
            <w:r w:rsidRPr="00262CCC">
              <w:rPr>
                <w:rFonts w:ascii="Bookman Old Style" w:eastAsia="Bookman Old Style" w:hAnsi="Bookman Old Style" w:cs="Bookman Old Style"/>
                <w:b/>
                <w:sz w:val="16"/>
                <w:szCs w:val="16"/>
                <w:lang w:val="en-US"/>
              </w:rPr>
              <w:tab/>
              <w:t>a long time.</w:t>
            </w:r>
          </w:p>
          <w:p w:rsidR="00D676B9" w:rsidRPr="00262CCC" w:rsidRDefault="00262CCC">
            <w:pPr>
              <w:shd w:val="clear" w:color="auto" w:fill="FFFFFF"/>
              <w:spacing w:before="5" w:after="200" w:line="240" w:lineRule="auto"/>
              <w:ind w:left="288" w:right="365"/>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She is living in Canada for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She lives in Canada since    </w:t>
            </w:r>
          </w:p>
          <w:p w:rsidR="00D676B9" w:rsidRPr="00262CCC" w:rsidRDefault="00262CCC">
            <w:pPr>
              <w:shd w:val="clear" w:color="auto" w:fill="FFFFFF"/>
              <w:spacing w:before="5" w:after="200" w:line="240" w:lineRule="auto"/>
              <w:ind w:left="288" w:right="365"/>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She's lived in Canada since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She's lived in Canada for</w:t>
            </w:r>
          </w:p>
          <w:p w:rsidR="00D676B9" w:rsidRPr="00262CCC" w:rsidRDefault="00262CCC">
            <w:pPr>
              <w:shd w:val="clear" w:color="auto" w:fill="FFFFFF"/>
              <w:tabs>
                <w:tab w:val="left" w:pos="283"/>
                <w:tab w:val="left" w:pos="2568"/>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9</w:t>
            </w:r>
            <w:r w:rsidRPr="00262CCC">
              <w:rPr>
                <w:rFonts w:ascii="Bookman Old Style" w:eastAsia="Bookman Old Style" w:hAnsi="Bookman Old Style" w:cs="Bookman Old Style"/>
                <w:b/>
                <w:sz w:val="16"/>
                <w:szCs w:val="16"/>
                <w:lang w:val="en-US"/>
              </w:rPr>
              <w:tab/>
              <w:t>The bicycle</w:t>
            </w:r>
            <w:r w:rsidRPr="00262CCC">
              <w:rPr>
                <w:rFonts w:ascii="Bookman Old Style" w:eastAsia="Bookman Old Style" w:hAnsi="Bookman Old Style" w:cs="Bookman Old Style"/>
                <w:b/>
                <w:sz w:val="16"/>
                <w:szCs w:val="16"/>
                <w:lang w:val="en-US"/>
              </w:rPr>
              <w:tab/>
              <w:t>in 1839.</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was inventing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is invented     </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was invented    </w:t>
            </w:r>
            <w:r w:rsidRPr="00262CCC">
              <w:rPr>
                <w:rFonts w:ascii="Bookman Old Style" w:eastAsia="Bookman Old Style" w:hAnsi="Bookman Old Style" w:cs="Bookman Old Style"/>
                <w:b/>
                <w:sz w:val="16"/>
                <w:szCs w:val="16"/>
                <w:lang w:val="en-US"/>
              </w:rPr>
              <w:t xml:space="preserve">  D</w:t>
            </w:r>
            <w:r w:rsidRPr="00262CCC">
              <w:rPr>
                <w:rFonts w:ascii="Bookman Old Style" w:eastAsia="Bookman Old Style" w:hAnsi="Bookman Old Style" w:cs="Bookman Old Style"/>
                <w:sz w:val="16"/>
                <w:szCs w:val="16"/>
                <w:lang w:val="en-US"/>
              </w:rPr>
              <w:t xml:space="preserve"> is being invented</w:t>
            </w:r>
          </w:p>
          <w:p w:rsidR="00D676B9" w:rsidRPr="00262CCC" w:rsidRDefault="00262CCC">
            <w:pPr>
              <w:shd w:val="clear" w:color="auto" w:fill="FFFFFF"/>
              <w:tabs>
                <w:tab w:val="left" w:pos="4862"/>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10 I used to work in an office. These days I</w:t>
            </w:r>
            <w:r w:rsidRPr="00262CCC">
              <w:rPr>
                <w:rFonts w:ascii="Bookman Old Style" w:eastAsia="Bookman Old Style" w:hAnsi="Bookman Old Style" w:cs="Bookman Old Style"/>
                <w:b/>
                <w:sz w:val="16"/>
                <w:szCs w:val="16"/>
                <w:lang w:val="en-US"/>
              </w:rPr>
              <w:tab/>
              <w:t>at home.</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work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used to work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worked</w:t>
            </w:r>
          </w:p>
          <w:p w:rsidR="00D676B9" w:rsidRPr="00262CCC" w:rsidRDefault="00262CCC">
            <w:pPr>
              <w:shd w:val="clear" w:color="auto" w:fill="FFFFFF"/>
              <w:tabs>
                <w:tab w:val="left" w:pos="278"/>
                <w:tab w:val="left" w:pos="2069"/>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11</w:t>
            </w:r>
            <w:r w:rsidRPr="00262CCC">
              <w:rPr>
                <w:rFonts w:ascii="Bookman Old Style" w:eastAsia="Bookman Old Style" w:hAnsi="Bookman Old Style" w:cs="Bookman Old Style"/>
                <w:b/>
                <w:sz w:val="16"/>
                <w:szCs w:val="16"/>
                <w:lang w:val="en-US"/>
              </w:rPr>
              <w:tab/>
              <w:t>How</w:t>
            </w:r>
            <w:r w:rsidRPr="00262CCC">
              <w:rPr>
                <w:rFonts w:ascii="Bookman Old Style" w:eastAsia="Bookman Old Style" w:hAnsi="Bookman Old Style" w:cs="Bookman Old Style"/>
                <w:b/>
                <w:sz w:val="16"/>
                <w:szCs w:val="16"/>
                <w:lang w:val="en-US"/>
              </w:rPr>
              <w:tab/>
              <w:t>to the airport tomorrow? By bus?</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are you going to get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do you get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are you getting</w:t>
            </w:r>
          </w:p>
          <w:p w:rsidR="00D676B9" w:rsidRPr="00262CCC" w:rsidRDefault="00262CCC">
            <w:pPr>
              <w:shd w:val="clear" w:color="auto" w:fill="FFFFFF"/>
              <w:tabs>
                <w:tab w:val="left" w:pos="278"/>
                <w:tab w:val="left" w:pos="5381"/>
              </w:tabs>
              <w:spacing w:before="125"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12</w:t>
            </w:r>
            <w:r w:rsidRPr="00262CCC">
              <w:rPr>
                <w:rFonts w:ascii="Bookman Old Style" w:eastAsia="Bookman Old Style" w:hAnsi="Bookman Old Style" w:cs="Bookman Old Style"/>
                <w:b/>
                <w:sz w:val="16"/>
                <w:szCs w:val="16"/>
                <w:lang w:val="en-US"/>
              </w:rPr>
              <w:tab/>
              <w:t>'Caroline doesn't know where we're going.' 'I</w:t>
            </w:r>
            <w:r w:rsidRPr="00262CCC">
              <w:rPr>
                <w:rFonts w:ascii="Bookman Old Style" w:eastAsia="Bookman Old Style" w:hAnsi="Bookman Old Style" w:cs="Bookman Old Style"/>
                <w:b/>
                <w:sz w:val="16"/>
                <w:szCs w:val="16"/>
                <w:lang w:val="en-US"/>
              </w:rPr>
              <w:tab/>
              <w:t>her'.</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'm phoning         </w:t>
            </w:r>
            <w:proofErr w:type="gramStart"/>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t>
            </w:r>
            <w:proofErr w:type="gramEnd"/>
            <w:r w:rsidRPr="00262CCC">
              <w:rPr>
                <w:rFonts w:ascii="Bookman Old Style" w:eastAsia="Bookman Old Style" w:hAnsi="Bookman Old Style" w:cs="Bookman Old Style"/>
                <w:sz w:val="16"/>
                <w:szCs w:val="16"/>
                <w:lang w:val="en-US"/>
              </w:rPr>
              <w:t xml:space="preserve">ll phone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I phone</w:t>
            </w:r>
          </w:p>
          <w:p w:rsidR="00D676B9" w:rsidRPr="00262CCC" w:rsidRDefault="00262CCC">
            <w:pPr>
              <w:shd w:val="clear" w:color="auto" w:fill="FFFFFF"/>
              <w:tabs>
                <w:tab w:val="left" w:pos="278"/>
                <w:tab w:val="left" w:pos="1728"/>
              </w:tabs>
              <w:spacing w:before="125"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lastRenderedPageBreak/>
              <w:t>13</w:t>
            </w:r>
            <w:r w:rsidRPr="00262CCC">
              <w:rPr>
                <w:rFonts w:ascii="Bookman Old Style" w:eastAsia="Bookman Old Style" w:hAnsi="Bookman Old Style" w:cs="Bookman Old Style"/>
                <w:b/>
                <w:sz w:val="16"/>
                <w:szCs w:val="16"/>
                <w:lang w:val="en-US"/>
              </w:rPr>
              <w:tab/>
              <w:t>I………….to Simon's party last week. I was ill.</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couldn't go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can't go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couldn't to go</w:t>
            </w:r>
          </w:p>
          <w:p w:rsidR="00D676B9" w:rsidRPr="00262CCC" w:rsidRDefault="00262CCC">
            <w:pPr>
              <w:shd w:val="clear" w:color="auto" w:fill="FFFFFF"/>
              <w:tabs>
                <w:tab w:val="left" w:pos="278"/>
                <w:tab w:val="left" w:pos="2030"/>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14</w:t>
            </w:r>
            <w:r w:rsidRPr="00262CCC">
              <w:rPr>
                <w:rFonts w:ascii="Bookman Old Style" w:eastAsia="Bookman Old Style" w:hAnsi="Bookman Old Style" w:cs="Bookman Old Style"/>
                <w:b/>
                <w:sz w:val="16"/>
                <w:szCs w:val="16"/>
                <w:lang w:val="en-US"/>
              </w:rPr>
              <w:tab/>
              <w:t>Julia</w:t>
            </w:r>
            <w:r w:rsidRPr="00262CCC">
              <w:rPr>
                <w:rFonts w:ascii="Bookman Old Style" w:eastAsia="Bookman Old Style" w:hAnsi="Bookman Old Style" w:cs="Bookman Old Style"/>
                <w:b/>
                <w:sz w:val="16"/>
                <w:szCs w:val="16"/>
                <w:lang w:val="en-US"/>
              </w:rPr>
              <w:tab/>
              <w:t>go to bed early last night. She was very tired.</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must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needn't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should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had to</w:t>
            </w:r>
          </w:p>
          <w:p w:rsidR="00D676B9" w:rsidRPr="00262CCC" w:rsidRDefault="00262CCC">
            <w:pPr>
              <w:shd w:val="clear" w:color="auto" w:fill="FFFFFF"/>
              <w:spacing w:before="10" w:after="200"/>
              <w:rPr>
                <w:rFonts w:ascii="Bookman Old Style" w:eastAsia="Bookman Old Style" w:hAnsi="Bookman Old Style" w:cs="Bookman Old Style"/>
                <w:sz w:val="16"/>
                <w:szCs w:val="16"/>
                <w:lang w:val="en-US"/>
              </w:rPr>
            </w:pPr>
            <w:proofErr w:type="gramStart"/>
            <w:r w:rsidRPr="00262CCC">
              <w:rPr>
                <w:rFonts w:ascii="Bookman Old Style" w:eastAsia="Bookman Old Style" w:hAnsi="Bookman Old Style" w:cs="Bookman Old Style"/>
                <w:b/>
                <w:sz w:val="16"/>
                <w:szCs w:val="16"/>
                <w:lang w:val="en-US"/>
              </w:rPr>
              <w:t>15  My</w:t>
            </w:r>
            <w:proofErr w:type="gramEnd"/>
            <w:r w:rsidRPr="00262CCC">
              <w:rPr>
                <w:rFonts w:ascii="Bookman Old Style" w:eastAsia="Bookman Old Style" w:hAnsi="Bookman Old Style" w:cs="Bookman Old Style"/>
                <w:b/>
                <w:sz w:val="16"/>
                <w:szCs w:val="16"/>
                <w:lang w:val="en-US"/>
              </w:rPr>
              <w:t xml:space="preserve"> daughter ………………………….. well.</w:t>
            </w:r>
          </w:p>
          <w:p w:rsidR="00D676B9" w:rsidRPr="00262CCC" w:rsidRDefault="00262CCC">
            <w:pPr>
              <w:spacing w:after="200"/>
              <w:rPr>
                <w:rFonts w:ascii="Calibri" w:eastAsia="Calibri" w:hAnsi="Calibri" w:cs="Calibri"/>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always has eaten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has always eaten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is always eat</w:t>
            </w:r>
          </w:p>
        </w:tc>
      </w:tr>
      <w:tr w:rsidR="00D676B9" w:rsidRPr="00262CCC" w:rsidTr="00D663F4">
        <w:trPr>
          <w:trHeight w:val="5777"/>
        </w:trPr>
        <w:tc>
          <w:tcPr>
            <w:tcW w:w="4856" w:type="dxa"/>
            <w:gridSpan w:val="2"/>
          </w:tcPr>
          <w:p w:rsidR="00D676B9" w:rsidRPr="00262CCC" w:rsidRDefault="00262CCC">
            <w:pPr>
              <w:keepNext/>
              <w:keepLines/>
              <w:spacing w:before="200"/>
              <w:jc w:val="center"/>
              <w:rPr>
                <w:rFonts w:ascii="Bookman Old Style" w:eastAsia="Bookman Old Style" w:hAnsi="Bookman Old Style" w:cs="Bookman Old Style"/>
                <w:b/>
                <w:sz w:val="16"/>
                <w:szCs w:val="16"/>
                <w:lang w:val="en-US"/>
              </w:rPr>
            </w:pPr>
            <w:r w:rsidRPr="00262CCC">
              <w:rPr>
                <w:rFonts w:ascii="Cambria" w:eastAsia="Cambria" w:hAnsi="Cambria" w:cs="Cambria"/>
                <w:i/>
                <w:color w:val="404040"/>
                <w:sz w:val="16"/>
                <w:szCs w:val="16"/>
                <w:lang w:val="en-US"/>
              </w:rPr>
              <w:lastRenderedPageBreak/>
              <w:t xml:space="preserve">                                                                     </w:t>
            </w:r>
            <w:r w:rsidRPr="00262CCC">
              <w:rPr>
                <w:rFonts w:ascii="Cambria" w:eastAsia="Cambria" w:hAnsi="Cambria" w:cs="Cambria"/>
                <w:b/>
                <w:sz w:val="20"/>
                <w:szCs w:val="20"/>
                <w:lang w:val="en-US"/>
              </w:rPr>
              <w:t>Part 3 Grammar</w:t>
            </w:r>
          </w:p>
          <w:p w:rsidR="00D676B9" w:rsidRPr="00262CCC" w:rsidRDefault="00262CCC">
            <w:pPr>
              <w:shd w:val="clear" w:color="auto" w:fill="FFFFFF"/>
              <w:tabs>
                <w:tab w:val="left" w:pos="1666"/>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 xml:space="preserve">1   </w:t>
            </w:r>
            <w:r w:rsidRPr="00262CCC">
              <w:rPr>
                <w:rFonts w:ascii="Bookman Old Style" w:eastAsia="Bookman Old Style" w:hAnsi="Bookman Old Style" w:cs="Bookman Old Style"/>
                <w:b/>
                <w:sz w:val="16"/>
                <w:szCs w:val="16"/>
                <w:lang w:val="en-US"/>
              </w:rPr>
              <w:tab/>
              <w:t>dinner with us on Sunday?</w:t>
            </w:r>
          </w:p>
          <w:p w:rsidR="00D676B9" w:rsidRPr="00262CCC" w:rsidRDefault="00262CCC">
            <w:pPr>
              <w:shd w:val="clear" w:color="auto" w:fill="FFFFFF"/>
              <w:spacing w:before="10" w:after="200"/>
              <w:ind w:left="283"/>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Would Marco like having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Would Marco like to have    </w:t>
            </w:r>
            <w:r w:rsidRPr="00262CCC">
              <w:rPr>
                <w:rFonts w:ascii="Bookman Old Style" w:eastAsia="Bookman Old Style" w:hAnsi="Bookman Old Style" w:cs="Bookman Old Style"/>
                <w:b/>
                <w:sz w:val="16"/>
                <w:szCs w:val="16"/>
                <w:lang w:val="en-US"/>
              </w:rPr>
              <w:t xml:space="preserve"> </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Does Marco like having</w:t>
            </w:r>
          </w:p>
          <w:p w:rsidR="00D676B9" w:rsidRPr="00262CCC" w:rsidRDefault="00262CCC">
            <w:pPr>
              <w:shd w:val="clear" w:color="auto" w:fill="FFFFFF"/>
              <w:tabs>
                <w:tab w:val="left" w:pos="274"/>
                <w:tab w:val="left" w:pos="4018"/>
              </w:tabs>
              <w:spacing w:before="125"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2.    John hasn't got a computer. -   ”</w:t>
            </w:r>
            <w:r w:rsidRPr="00262CCC">
              <w:rPr>
                <w:rFonts w:ascii="Bookman Old Style" w:eastAsia="Bookman Old Style" w:hAnsi="Bookman Old Style" w:cs="Bookman Old Style"/>
                <w:b/>
                <w:sz w:val="16"/>
                <w:szCs w:val="16"/>
                <w:lang w:val="en-US"/>
              </w:rPr>
              <w:tab/>
              <w:t>……“</w:t>
            </w:r>
          </w:p>
          <w:p w:rsidR="00D676B9" w:rsidRPr="00262CCC" w:rsidRDefault="00262CCC">
            <w:pPr>
              <w:shd w:val="clear" w:color="auto" w:fill="FFFFFF"/>
              <w:spacing w:before="10" w:after="200"/>
              <w:ind w:left="27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Neither have I.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I haven't too.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I haven't either.     </w:t>
            </w:r>
          </w:p>
          <w:p w:rsidR="00D676B9" w:rsidRPr="00262CCC" w:rsidRDefault="00262CCC">
            <w:pPr>
              <w:shd w:val="clear" w:color="auto" w:fill="FFFFFF"/>
              <w:spacing w:before="10" w:after="200"/>
              <w:ind w:left="278"/>
              <w:rPr>
                <w:rFonts w:ascii="Bookman Old Style" w:eastAsia="Bookman Old Style" w:hAnsi="Bookman Old Style" w:cs="Bookman Old Style"/>
                <w:sz w:val="16"/>
                <w:szCs w:val="16"/>
                <w:lang w:val="en-US"/>
              </w:rPr>
            </w:pPr>
            <w:proofErr w:type="gramStart"/>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So</w:t>
            </w:r>
            <w:proofErr w:type="gramEnd"/>
            <w:r w:rsidRPr="00262CCC">
              <w:rPr>
                <w:rFonts w:ascii="Bookman Old Style" w:eastAsia="Bookman Old Style" w:hAnsi="Bookman Old Style" w:cs="Bookman Old Style"/>
                <w:sz w:val="16"/>
                <w:szCs w:val="16"/>
                <w:lang w:val="en-US"/>
              </w:rPr>
              <w:t xml:space="preserve"> haven't I.</w:t>
            </w:r>
          </w:p>
          <w:p w:rsidR="00D676B9" w:rsidRPr="00262CCC" w:rsidRDefault="00262CCC">
            <w:pPr>
              <w:shd w:val="clear" w:color="auto" w:fill="FFFFFF"/>
              <w:tabs>
                <w:tab w:val="left" w:pos="1680"/>
              </w:tabs>
              <w:spacing w:after="200"/>
              <w:ind w:firstLine="5"/>
              <w:rPr>
                <w:rFonts w:ascii="Bookman Old Style" w:eastAsia="Bookman Old Style" w:hAnsi="Bookman Old Style" w:cs="Bookman Old Style"/>
                <w:b/>
                <w:sz w:val="16"/>
                <w:szCs w:val="16"/>
                <w:lang w:val="en-US"/>
              </w:rPr>
            </w:pPr>
            <w:proofErr w:type="gramStart"/>
            <w:r w:rsidRPr="00262CCC">
              <w:rPr>
                <w:rFonts w:ascii="Bookman Old Style" w:eastAsia="Bookman Old Style" w:hAnsi="Bookman Old Style" w:cs="Bookman Old Style"/>
                <w:b/>
                <w:sz w:val="16"/>
                <w:szCs w:val="16"/>
                <w:lang w:val="en-US"/>
              </w:rPr>
              <w:t xml:space="preserve">3  </w:t>
            </w:r>
            <w:r w:rsidRPr="00262CCC">
              <w:rPr>
                <w:rFonts w:ascii="Bookman Old Style" w:eastAsia="Bookman Old Style" w:hAnsi="Bookman Old Style" w:cs="Bookman Old Style"/>
                <w:b/>
                <w:sz w:val="16"/>
                <w:szCs w:val="16"/>
                <w:lang w:val="en-US"/>
              </w:rPr>
              <w:tab/>
            </w:r>
            <w:proofErr w:type="gramEnd"/>
            <w:r w:rsidRPr="00262CCC">
              <w:rPr>
                <w:rFonts w:ascii="Bookman Old Style" w:eastAsia="Bookman Old Style" w:hAnsi="Bookman Old Style" w:cs="Bookman Old Style"/>
                <w:b/>
                <w:sz w:val="16"/>
                <w:szCs w:val="16"/>
                <w:lang w:val="en-US"/>
              </w:rPr>
              <w:t>hotel did you stay at?</w:t>
            </w:r>
          </w:p>
          <w:p w:rsidR="00D676B9" w:rsidRPr="00262CCC" w:rsidRDefault="00262CCC">
            <w:pPr>
              <w:shd w:val="clear" w:color="auto" w:fill="FFFFFF"/>
              <w:spacing w:before="10" w:after="200"/>
              <w:ind w:left="28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What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Which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Who</w:t>
            </w:r>
          </w:p>
          <w:p w:rsidR="00D676B9" w:rsidRPr="00262CCC" w:rsidRDefault="00262CCC">
            <w:pPr>
              <w:shd w:val="clear" w:color="auto" w:fill="FFFFFF"/>
              <w:tabs>
                <w:tab w:val="left" w:pos="288"/>
                <w:tab w:val="left" w:pos="3230"/>
              </w:tabs>
              <w:spacing w:before="130" w:after="200"/>
              <w:ind w:left="5"/>
              <w:rPr>
                <w:rFonts w:ascii="Bookman Old Style" w:eastAsia="Bookman Old Style" w:hAnsi="Bookman Old Style" w:cs="Bookman Old Style"/>
                <w:b/>
                <w:sz w:val="16"/>
                <w:szCs w:val="16"/>
                <w:lang w:val="en-US"/>
              </w:rPr>
            </w:pPr>
            <w:proofErr w:type="gramStart"/>
            <w:r w:rsidRPr="00262CCC">
              <w:rPr>
                <w:rFonts w:ascii="Bookman Old Style" w:eastAsia="Bookman Old Style" w:hAnsi="Bookman Old Style" w:cs="Bookman Old Style"/>
                <w:b/>
                <w:sz w:val="16"/>
                <w:szCs w:val="16"/>
                <w:lang w:val="en-US"/>
              </w:rPr>
              <w:t>4  Do</w:t>
            </w:r>
            <w:proofErr w:type="gramEnd"/>
            <w:r w:rsidRPr="00262CCC">
              <w:rPr>
                <w:rFonts w:ascii="Bookman Old Style" w:eastAsia="Bookman Old Style" w:hAnsi="Bookman Old Style" w:cs="Bookman Old Style"/>
                <w:b/>
                <w:sz w:val="16"/>
                <w:szCs w:val="16"/>
                <w:lang w:val="en-US"/>
              </w:rPr>
              <w:t xml:space="preserve"> you know what</w:t>
            </w:r>
            <w:r w:rsidRPr="00262CCC">
              <w:rPr>
                <w:rFonts w:ascii="Bookman Old Style" w:eastAsia="Bookman Old Style" w:hAnsi="Bookman Old Style" w:cs="Bookman Old Style"/>
                <w:b/>
                <w:sz w:val="16"/>
                <w:szCs w:val="16"/>
                <w:lang w:val="en-US"/>
              </w:rPr>
              <w:tab/>
              <w:t>for her birthday?</w:t>
            </w:r>
          </w:p>
          <w:p w:rsidR="00D676B9" w:rsidRPr="00262CCC" w:rsidRDefault="00262CCC">
            <w:pPr>
              <w:shd w:val="clear" w:color="auto" w:fill="FFFFFF"/>
              <w:spacing w:before="10" w:after="200"/>
              <w:ind w:left="28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does Sophie want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wants Sophie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Sophie wants</w:t>
            </w:r>
          </w:p>
          <w:p w:rsidR="00D676B9" w:rsidRPr="00262CCC" w:rsidRDefault="00262CCC">
            <w:pPr>
              <w:shd w:val="clear" w:color="auto" w:fill="FFFFFF"/>
              <w:tabs>
                <w:tab w:val="left" w:pos="288"/>
                <w:tab w:val="left" w:pos="3211"/>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5    We went to Ireland</w:t>
            </w:r>
            <w:r w:rsidRPr="00262CCC">
              <w:rPr>
                <w:rFonts w:ascii="Bookman Old Style" w:eastAsia="Bookman Old Style" w:hAnsi="Bookman Old Style" w:cs="Bookman Old Style"/>
                <w:b/>
                <w:sz w:val="16"/>
                <w:szCs w:val="16"/>
                <w:lang w:val="en-US"/>
              </w:rPr>
              <w:tab/>
              <w:t>my sister.</w:t>
            </w:r>
          </w:p>
          <w:p w:rsidR="00D676B9" w:rsidRPr="00262CCC" w:rsidRDefault="00262CCC">
            <w:pPr>
              <w:shd w:val="clear" w:color="auto" w:fill="FFFFFF"/>
              <w:spacing w:before="10" w:after="200"/>
              <w:ind w:left="28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for to see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for see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to see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see</w:t>
            </w:r>
          </w:p>
          <w:p w:rsidR="00D676B9" w:rsidRPr="00262CCC" w:rsidRDefault="00262CCC">
            <w:pPr>
              <w:shd w:val="clear" w:color="auto" w:fill="FFFFFF"/>
              <w:tabs>
                <w:tab w:val="left" w:pos="288"/>
                <w:tab w:val="left" w:pos="2386"/>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6</w:t>
            </w:r>
            <w:r w:rsidRPr="00262CCC">
              <w:rPr>
                <w:rFonts w:ascii="Bookman Old Style" w:eastAsia="Bookman Old Style" w:hAnsi="Bookman Old Style" w:cs="Bookman Old Style"/>
                <w:b/>
                <w:sz w:val="16"/>
                <w:szCs w:val="16"/>
                <w:lang w:val="en-US"/>
              </w:rPr>
              <w:tab/>
              <w:t>I need to</w:t>
            </w:r>
            <w:r w:rsidRPr="00262CCC">
              <w:rPr>
                <w:rFonts w:ascii="Bookman Old Style" w:eastAsia="Bookman Old Style" w:hAnsi="Bookman Old Style" w:cs="Bookman Old Style"/>
                <w:b/>
                <w:sz w:val="16"/>
                <w:szCs w:val="16"/>
                <w:lang w:val="en-US"/>
              </w:rPr>
              <w:tab/>
              <w:t>an appointment to see the dentist.</w:t>
            </w:r>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made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make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do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done</w:t>
            </w:r>
          </w:p>
          <w:p w:rsidR="00D676B9" w:rsidRPr="00262CCC" w:rsidRDefault="00262CCC">
            <w:pPr>
              <w:shd w:val="clear" w:color="auto" w:fill="FFFFFF"/>
              <w:tabs>
                <w:tab w:val="left" w:pos="288"/>
                <w:tab w:val="left" w:pos="4920"/>
              </w:tabs>
              <w:spacing w:before="125" w:after="200"/>
              <w:ind w:left="5"/>
              <w:rPr>
                <w:rFonts w:ascii="Bookman Old Style" w:eastAsia="Bookman Old Style" w:hAnsi="Bookman Old Style" w:cs="Bookman Old Style"/>
                <w:b/>
                <w:sz w:val="16"/>
                <w:szCs w:val="16"/>
                <w:lang w:val="en-US"/>
              </w:rPr>
            </w:pPr>
            <w:proofErr w:type="gramStart"/>
            <w:r w:rsidRPr="00262CCC">
              <w:rPr>
                <w:rFonts w:ascii="Bookman Old Style" w:eastAsia="Bookman Old Style" w:hAnsi="Bookman Old Style" w:cs="Bookman Old Style"/>
                <w:b/>
                <w:sz w:val="16"/>
                <w:szCs w:val="16"/>
                <w:lang w:val="en-US"/>
              </w:rPr>
              <w:t>7  Mia</w:t>
            </w:r>
            <w:proofErr w:type="gramEnd"/>
            <w:r w:rsidRPr="00262CCC">
              <w:rPr>
                <w:rFonts w:ascii="Bookman Old Style" w:eastAsia="Bookman Old Style" w:hAnsi="Bookman Old Style" w:cs="Bookman Old Style"/>
                <w:b/>
                <w:sz w:val="16"/>
                <w:szCs w:val="16"/>
                <w:lang w:val="en-US"/>
              </w:rPr>
              <w:t xml:space="preserve"> is going on holiday with friends of</w:t>
            </w:r>
            <w:r w:rsidRPr="00262CCC">
              <w:rPr>
                <w:rFonts w:ascii="Bookman Old Style" w:eastAsia="Bookman Old Style" w:hAnsi="Bookman Old Style" w:cs="Bookman Old Style"/>
                <w:b/>
                <w:sz w:val="16"/>
                <w:szCs w:val="16"/>
                <w:lang w:val="en-US"/>
              </w:rPr>
              <w:tab/>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hers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her    </w:t>
            </w:r>
            <w:r w:rsidRPr="00262CCC">
              <w:rPr>
                <w:rFonts w:ascii="Bookman Old Style" w:eastAsia="Bookman Old Style" w:hAnsi="Bookman Old Style" w:cs="Bookman Old Style"/>
                <w:b/>
                <w:sz w:val="16"/>
                <w:szCs w:val="16"/>
                <w:lang w:val="en-US"/>
              </w:rPr>
              <w:t xml:space="preserve"> C</w:t>
            </w:r>
            <w:r w:rsidRPr="00262CCC">
              <w:rPr>
                <w:rFonts w:ascii="Bookman Old Style" w:eastAsia="Bookman Old Style" w:hAnsi="Bookman Old Style" w:cs="Bookman Old Style"/>
                <w:sz w:val="16"/>
                <w:szCs w:val="16"/>
                <w:lang w:val="en-US"/>
              </w:rPr>
              <w:t xml:space="preserve"> she</w:t>
            </w:r>
          </w:p>
          <w:p w:rsidR="00D676B9" w:rsidRPr="00262CCC" w:rsidRDefault="00262CCC">
            <w:pPr>
              <w:shd w:val="clear" w:color="auto" w:fill="FFFFFF"/>
              <w:spacing w:before="10" w:after="200"/>
              <w:rPr>
                <w:rFonts w:ascii="Calibri" w:eastAsia="Calibri" w:hAnsi="Calibri" w:cs="Calibri"/>
                <w:b/>
                <w:sz w:val="16"/>
                <w:szCs w:val="16"/>
                <w:lang w:val="en-US"/>
              </w:rPr>
            </w:pPr>
            <w:r w:rsidRPr="00262CCC">
              <w:rPr>
                <w:rFonts w:ascii="Calibri" w:eastAsia="Calibri" w:hAnsi="Calibri" w:cs="Calibri"/>
                <w:b/>
                <w:sz w:val="16"/>
                <w:szCs w:val="16"/>
                <w:lang w:val="en-US"/>
              </w:rPr>
              <w:t xml:space="preserve">8. </w:t>
            </w:r>
            <w:r w:rsidRPr="00262CCC">
              <w:rPr>
                <w:rFonts w:ascii="Bookman Old Style" w:eastAsia="Bookman Old Style" w:hAnsi="Bookman Old Style" w:cs="Bookman Old Style"/>
                <w:b/>
                <w:sz w:val="16"/>
                <w:szCs w:val="16"/>
                <w:lang w:val="en-US"/>
              </w:rPr>
              <w:t>Tom can’t write. ……………. his arm.</w:t>
            </w:r>
          </w:p>
          <w:p w:rsidR="00D676B9" w:rsidRPr="00262CCC" w:rsidRDefault="00262CCC">
            <w:pPr>
              <w:shd w:val="clear" w:color="auto" w:fill="FFFFFF"/>
              <w:spacing w:before="10" w:after="200"/>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 A</w:t>
            </w:r>
            <w:r w:rsidRPr="00262CCC">
              <w:rPr>
                <w:rFonts w:ascii="Bookman Old Style" w:eastAsia="Bookman Old Style" w:hAnsi="Bookman Old Style" w:cs="Bookman Old Style"/>
                <w:sz w:val="16"/>
                <w:szCs w:val="16"/>
                <w:lang w:val="en-US"/>
              </w:rPr>
              <w:t xml:space="preserve"> He’s broken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He broke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He was breaking</w:t>
            </w:r>
          </w:p>
        </w:tc>
        <w:tc>
          <w:tcPr>
            <w:tcW w:w="4459" w:type="dxa"/>
            <w:gridSpan w:val="2"/>
          </w:tcPr>
          <w:p w:rsidR="00D676B9" w:rsidRPr="00262CCC" w:rsidRDefault="00D676B9">
            <w:pPr>
              <w:shd w:val="clear" w:color="auto" w:fill="FFFFFF"/>
              <w:tabs>
                <w:tab w:val="left" w:pos="288"/>
                <w:tab w:val="left" w:pos="2309"/>
              </w:tabs>
              <w:spacing w:before="130" w:after="200"/>
              <w:ind w:left="5"/>
              <w:rPr>
                <w:rFonts w:ascii="Bookman Old Style" w:eastAsia="Bookman Old Style" w:hAnsi="Bookman Old Style" w:cs="Bookman Old Style"/>
                <w:b/>
                <w:sz w:val="16"/>
                <w:szCs w:val="16"/>
                <w:lang w:val="en-US"/>
              </w:rPr>
            </w:pPr>
          </w:p>
          <w:p w:rsidR="00D676B9" w:rsidRPr="00262CCC" w:rsidRDefault="00262CCC">
            <w:pPr>
              <w:shd w:val="clear" w:color="auto" w:fill="FFFFFF"/>
              <w:tabs>
                <w:tab w:val="left" w:pos="288"/>
                <w:tab w:val="left" w:pos="2309"/>
              </w:tabs>
              <w:spacing w:before="130" w:after="200"/>
              <w:ind w:left="5"/>
              <w:rPr>
                <w:rFonts w:ascii="Bookman Old Style" w:eastAsia="Bookman Old Style" w:hAnsi="Bookman Old Style" w:cs="Bookman Old Style"/>
                <w:b/>
                <w:sz w:val="16"/>
                <w:szCs w:val="16"/>
                <w:lang w:val="en-US"/>
              </w:rPr>
            </w:pPr>
            <w:proofErr w:type="gramStart"/>
            <w:r w:rsidRPr="00262CCC">
              <w:rPr>
                <w:rFonts w:ascii="Bookman Old Style" w:eastAsia="Bookman Old Style" w:hAnsi="Bookman Old Style" w:cs="Bookman Old Style"/>
                <w:b/>
                <w:sz w:val="16"/>
                <w:szCs w:val="16"/>
                <w:lang w:val="en-US"/>
              </w:rPr>
              <w:t>9  Paula</w:t>
            </w:r>
            <w:proofErr w:type="gramEnd"/>
            <w:r w:rsidRPr="00262CCC">
              <w:rPr>
                <w:rFonts w:ascii="Bookman Old Style" w:eastAsia="Bookman Old Style" w:hAnsi="Bookman Old Style" w:cs="Bookman Old Style"/>
                <w:b/>
                <w:sz w:val="16"/>
                <w:szCs w:val="16"/>
                <w:lang w:val="en-US"/>
              </w:rPr>
              <w:t xml:space="preserve"> is</w:t>
            </w:r>
            <w:r w:rsidRPr="00262CCC">
              <w:rPr>
                <w:rFonts w:ascii="Bookman Old Style" w:eastAsia="Bookman Old Style" w:hAnsi="Bookman Old Style" w:cs="Bookman Old Style"/>
                <w:b/>
                <w:sz w:val="16"/>
                <w:szCs w:val="16"/>
                <w:lang w:val="en-US"/>
              </w:rPr>
              <w:tab/>
              <w:t>oldest student in her class.</w:t>
            </w:r>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proofErr w:type="gramStart"/>
            <w:r w:rsidRPr="00262CCC">
              <w:rPr>
                <w:rFonts w:ascii="Bookman Old Style" w:eastAsia="Bookman Old Style" w:hAnsi="Bookman Old Style" w:cs="Bookman Old Style"/>
                <w:b/>
                <w:sz w:val="16"/>
                <w:szCs w:val="16"/>
                <w:lang w:val="en-US"/>
              </w:rPr>
              <w:t>A</w:t>
            </w:r>
            <w:proofErr w:type="gramEnd"/>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a</w:t>
            </w:r>
            <w:proofErr w:type="spell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t>
            </w:r>
            <w:proofErr w:type="spellStart"/>
            <w:r w:rsidRPr="00262CCC">
              <w:rPr>
                <w:rFonts w:ascii="Bookman Old Style" w:eastAsia="Bookman Old Style" w:hAnsi="Bookman Old Style" w:cs="Bookman Old Style"/>
                <w:sz w:val="16"/>
                <w:szCs w:val="16"/>
                <w:lang w:val="en-US"/>
              </w:rPr>
              <w:t>an</w:t>
            </w:r>
            <w:proofErr w:type="spellEnd"/>
            <w:r w:rsidRPr="00262CCC">
              <w:rPr>
                <w:rFonts w:ascii="Bookman Old Style" w:eastAsia="Bookman Old Style" w:hAnsi="Bookman Old Style" w:cs="Bookman Old Style"/>
                <w:sz w:val="16"/>
                <w:szCs w:val="16"/>
                <w:lang w:val="en-US"/>
              </w:rPr>
              <w:t xml:space="preserve">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the</w:t>
            </w:r>
          </w:p>
          <w:p w:rsidR="00D676B9" w:rsidRPr="00262CCC" w:rsidRDefault="00262CCC">
            <w:pPr>
              <w:shd w:val="clear" w:color="auto" w:fill="FFFFFF"/>
              <w:tabs>
                <w:tab w:val="left" w:pos="288"/>
                <w:tab w:val="left" w:pos="3221"/>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10</w:t>
            </w:r>
            <w:proofErr w:type="gramStart"/>
            <w:r w:rsidRPr="00262CCC">
              <w:rPr>
                <w:rFonts w:ascii="Bookman Old Style" w:eastAsia="Bookman Old Style" w:hAnsi="Bookman Old Style" w:cs="Bookman Old Style"/>
                <w:b/>
                <w:sz w:val="16"/>
                <w:szCs w:val="16"/>
                <w:lang w:val="en-US"/>
              </w:rPr>
              <w:tab/>
              <w:t xml:space="preserve">  Could</w:t>
            </w:r>
            <w:proofErr w:type="gramEnd"/>
            <w:r w:rsidRPr="00262CCC">
              <w:rPr>
                <w:rFonts w:ascii="Bookman Old Style" w:eastAsia="Bookman Old Style" w:hAnsi="Bookman Old Style" w:cs="Bookman Old Style"/>
                <w:b/>
                <w:sz w:val="16"/>
                <w:szCs w:val="16"/>
                <w:lang w:val="en-US"/>
              </w:rPr>
              <w:t xml:space="preserve"> you give me …………..about sightseeing in Dublin?</w:t>
            </w:r>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proofErr w:type="gramStart"/>
            <w:r w:rsidRPr="00262CCC">
              <w:rPr>
                <w:rFonts w:ascii="Bookman Old Style" w:eastAsia="Bookman Old Style" w:hAnsi="Bookman Old Style" w:cs="Bookman Old Style"/>
                <w:b/>
                <w:sz w:val="16"/>
                <w:szCs w:val="16"/>
                <w:lang w:val="en-US"/>
              </w:rPr>
              <w:t>A</w:t>
            </w:r>
            <w:proofErr w:type="gramEnd"/>
            <w:r w:rsidRPr="00262CCC">
              <w:rPr>
                <w:rFonts w:ascii="Bookman Old Style" w:eastAsia="Bookman Old Style" w:hAnsi="Bookman Old Style" w:cs="Bookman Old Style"/>
                <w:sz w:val="16"/>
                <w:szCs w:val="16"/>
                <w:lang w:val="en-US"/>
              </w:rPr>
              <w:t xml:space="preserve"> advice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advices    </w:t>
            </w:r>
            <w:r w:rsidRPr="00262CCC">
              <w:rPr>
                <w:rFonts w:ascii="Bookman Old Style" w:eastAsia="Bookman Old Style" w:hAnsi="Bookman Old Style" w:cs="Bookman Old Style"/>
                <w:b/>
                <w:sz w:val="16"/>
                <w:szCs w:val="16"/>
                <w:lang w:val="en-US"/>
              </w:rPr>
              <w:t xml:space="preserve"> </w:t>
            </w:r>
            <w:proofErr w:type="spellStart"/>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an</w:t>
            </w:r>
            <w:proofErr w:type="spellEnd"/>
            <w:r w:rsidRPr="00262CCC">
              <w:rPr>
                <w:rFonts w:ascii="Bookman Old Style" w:eastAsia="Bookman Old Style" w:hAnsi="Bookman Old Style" w:cs="Bookman Old Style"/>
                <w:sz w:val="16"/>
                <w:szCs w:val="16"/>
                <w:lang w:val="en-US"/>
              </w:rPr>
              <w:t xml:space="preserve"> advice</w:t>
            </w:r>
          </w:p>
          <w:p w:rsidR="00D676B9" w:rsidRPr="00262CCC" w:rsidRDefault="00262CCC">
            <w:pPr>
              <w:shd w:val="clear" w:color="auto" w:fill="FFFFFF"/>
              <w:tabs>
                <w:tab w:val="left" w:pos="288"/>
                <w:tab w:val="left" w:pos="3706"/>
              </w:tabs>
              <w:spacing w:before="130" w:after="200"/>
              <w:ind w:left="5"/>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 xml:space="preserve">11    </w:t>
            </w:r>
            <w:proofErr w:type="spellStart"/>
            <w:r w:rsidRPr="00262CCC">
              <w:rPr>
                <w:rFonts w:ascii="Bookman Old Style" w:eastAsia="Bookman Old Style" w:hAnsi="Bookman Old Style" w:cs="Bookman Old Style"/>
                <w:b/>
                <w:sz w:val="16"/>
                <w:szCs w:val="16"/>
                <w:lang w:val="en-US"/>
              </w:rPr>
              <w:t>Shh</w:t>
            </w:r>
            <w:proofErr w:type="spellEnd"/>
            <w:r w:rsidRPr="00262CCC">
              <w:rPr>
                <w:rFonts w:ascii="Bookman Old Style" w:eastAsia="Bookman Old Style" w:hAnsi="Bookman Old Style" w:cs="Bookman Old Style"/>
                <w:b/>
                <w:sz w:val="16"/>
                <w:szCs w:val="16"/>
                <w:lang w:val="en-US"/>
              </w:rPr>
              <w:t>. Be quiet. I can hear……………</w:t>
            </w:r>
            <w:proofErr w:type="gramStart"/>
            <w:r w:rsidRPr="00262CCC">
              <w:rPr>
                <w:rFonts w:ascii="Bookman Old Style" w:eastAsia="Bookman Old Style" w:hAnsi="Bookman Old Style" w:cs="Bookman Old Style"/>
                <w:b/>
                <w:sz w:val="16"/>
                <w:szCs w:val="16"/>
                <w:lang w:val="en-US"/>
              </w:rPr>
              <w:t>…..</w:t>
            </w:r>
            <w:proofErr w:type="gramEnd"/>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something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nothing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anything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no-one</w:t>
            </w:r>
          </w:p>
          <w:p w:rsidR="00D676B9" w:rsidRPr="00262CCC" w:rsidRDefault="00262CCC">
            <w:pPr>
              <w:shd w:val="clear" w:color="auto" w:fill="FFFFFF"/>
              <w:tabs>
                <w:tab w:val="left" w:pos="288"/>
                <w:tab w:val="left" w:pos="3514"/>
              </w:tabs>
              <w:spacing w:before="134" w:after="200"/>
              <w:ind w:left="10"/>
              <w:rPr>
                <w:rFonts w:ascii="Bookman Old Style" w:eastAsia="Bookman Old Style" w:hAnsi="Bookman Old Style" w:cs="Bookman Old Style"/>
                <w:b/>
                <w:sz w:val="16"/>
                <w:szCs w:val="16"/>
                <w:lang w:val="en-US"/>
              </w:rPr>
            </w:pPr>
            <w:proofErr w:type="gramStart"/>
            <w:r w:rsidRPr="00262CCC">
              <w:rPr>
                <w:rFonts w:ascii="Bookman Old Style" w:eastAsia="Bookman Old Style" w:hAnsi="Bookman Old Style" w:cs="Bookman Old Style"/>
                <w:b/>
                <w:sz w:val="16"/>
                <w:szCs w:val="16"/>
                <w:lang w:val="en-US"/>
              </w:rPr>
              <w:t>12  I'm</w:t>
            </w:r>
            <w:proofErr w:type="gramEnd"/>
            <w:r w:rsidRPr="00262CCC">
              <w:rPr>
                <w:rFonts w:ascii="Bookman Old Style" w:eastAsia="Bookman Old Style" w:hAnsi="Bookman Old Style" w:cs="Bookman Old Style"/>
                <w:b/>
                <w:sz w:val="16"/>
                <w:szCs w:val="16"/>
                <w:lang w:val="en-US"/>
              </w:rPr>
              <w:t xml:space="preserve"> hungry. There isn't</w:t>
            </w:r>
            <w:r w:rsidRPr="00262CCC">
              <w:rPr>
                <w:rFonts w:ascii="Bookman Old Style" w:eastAsia="Bookman Old Style" w:hAnsi="Bookman Old Style" w:cs="Bookman Old Style"/>
                <w:b/>
                <w:sz w:val="16"/>
                <w:szCs w:val="16"/>
                <w:lang w:val="en-US"/>
              </w:rPr>
              <w:tab/>
              <w:t>food in the fridge.</w:t>
            </w:r>
          </w:p>
          <w:p w:rsidR="00D676B9" w:rsidRPr="00262CCC" w:rsidRDefault="00262CCC">
            <w:pPr>
              <w:shd w:val="clear" w:color="auto" w:fill="FFFFFF"/>
              <w:spacing w:before="10" w:after="200"/>
              <w:ind w:left="298"/>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little    </w:t>
            </w:r>
            <w:r w:rsidRPr="00262CCC">
              <w:rPr>
                <w:rFonts w:ascii="Bookman Old Style" w:eastAsia="Bookman Old Style" w:hAnsi="Bookman Old Style" w:cs="Bookman Old Style"/>
                <w:b/>
                <w:sz w:val="16"/>
                <w:szCs w:val="16"/>
                <w:lang w:val="en-US"/>
              </w:rPr>
              <w:t xml:space="preserve"> B</w:t>
            </w:r>
            <w:r w:rsidRPr="00262CCC">
              <w:rPr>
                <w:rFonts w:ascii="Bookman Old Style" w:eastAsia="Bookman Old Style" w:hAnsi="Bookman Old Style" w:cs="Bookman Old Style"/>
                <w:sz w:val="16"/>
                <w:szCs w:val="16"/>
                <w:lang w:val="en-US"/>
              </w:rPr>
              <w:t xml:space="preserve"> a little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few     </w:t>
            </w: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much</w:t>
            </w:r>
          </w:p>
          <w:p w:rsidR="00D676B9" w:rsidRPr="00262CCC" w:rsidRDefault="00262CCC">
            <w:pPr>
              <w:shd w:val="clear" w:color="auto" w:fill="FFFFFF"/>
              <w:tabs>
                <w:tab w:val="left" w:pos="288"/>
                <w:tab w:val="left" w:pos="2645"/>
              </w:tabs>
              <w:spacing w:before="125" w:after="200"/>
              <w:ind w:left="1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13</w:t>
            </w:r>
            <w:r w:rsidRPr="00262CCC">
              <w:rPr>
                <w:rFonts w:ascii="Bookman Old Style" w:eastAsia="Bookman Old Style" w:hAnsi="Bookman Old Style" w:cs="Bookman Old Style"/>
                <w:b/>
                <w:sz w:val="16"/>
                <w:szCs w:val="16"/>
                <w:lang w:val="en-US"/>
              </w:rPr>
              <w:tab/>
              <w:t xml:space="preserve">   Ruth got up</w:t>
            </w:r>
            <w:r w:rsidRPr="00262CCC">
              <w:rPr>
                <w:rFonts w:ascii="Bookman Old Style" w:eastAsia="Bookman Old Style" w:hAnsi="Bookman Old Style" w:cs="Bookman Old Style"/>
                <w:b/>
                <w:sz w:val="16"/>
                <w:szCs w:val="16"/>
                <w:lang w:val="en-US"/>
              </w:rPr>
              <w:tab/>
              <w:t>Anna.</w:t>
            </w:r>
          </w:p>
          <w:p w:rsidR="00D676B9" w:rsidRPr="00262CCC" w:rsidRDefault="00262CCC">
            <w:pPr>
              <w:shd w:val="clear" w:color="auto" w:fill="FFFFFF"/>
              <w:spacing w:before="10" w:after="200"/>
              <w:ind w:left="293"/>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w:t>
            </w:r>
            <w:proofErr w:type="gramStart"/>
            <w:r w:rsidRPr="00262CCC">
              <w:rPr>
                <w:rFonts w:ascii="Bookman Old Style" w:eastAsia="Bookman Old Style" w:hAnsi="Bookman Old Style" w:cs="Bookman Old Style"/>
                <w:sz w:val="16"/>
                <w:szCs w:val="16"/>
                <w:lang w:val="en-US"/>
              </w:rPr>
              <w:t>more late</w:t>
            </w:r>
            <w:proofErr w:type="gramEnd"/>
            <w:r w:rsidRPr="00262CCC">
              <w:rPr>
                <w:rFonts w:ascii="Bookman Old Style" w:eastAsia="Bookman Old Style" w:hAnsi="Bookman Old Style" w:cs="Bookman Old Style"/>
                <w:sz w:val="16"/>
                <w:szCs w:val="16"/>
                <w:lang w:val="en-US"/>
              </w:rPr>
              <w:t xml:space="preserve"> than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later as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the latest than    </w:t>
            </w:r>
            <w:r w:rsidRPr="00262CCC">
              <w:rPr>
                <w:rFonts w:ascii="Bookman Old Style" w:eastAsia="Bookman Old Style" w:hAnsi="Bookman Old Style" w:cs="Bookman Old Style"/>
                <w:b/>
                <w:sz w:val="16"/>
                <w:szCs w:val="16"/>
                <w:lang w:val="en-US"/>
              </w:rPr>
              <w:t xml:space="preserve"> </w:t>
            </w:r>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later than</w:t>
            </w:r>
          </w:p>
          <w:p w:rsidR="00D676B9" w:rsidRPr="00262CCC" w:rsidRDefault="00262CCC">
            <w:pPr>
              <w:shd w:val="clear" w:color="auto" w:fill="FFFFFF"/>
              <w:tabs>
                <w:tab w:val="left" w:pos="288"/>
                <w:tab w:val="left" w:pos="2429"/>
              </w:tabs>
              <w:spacing w:before="130" w:after="200"/>
              <w:ind w:left="1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14    Are there…………………</w:t>
            </w:r>
            <w:r w:rsidRPr="00262CCC">
              <w:rPr>
                <w:rFonts w:ascii="Bookman Old Style" w:eastAsia="Bookman Old Style" w:hAnsi="Bookman Old Style" w:cs="Bookman Old Style"/>
                <w:b/>
                <w:sz w:val="16"/>
                <w:szCs w:val="16"/>
                <w:lang w:val="en-US"/>
              </w:rPr>
              <w:tab/>
              <w:t>for everyone?</w:t>
            </w:r>
          </w:p>
          <w:p w:rsidR="00D676B9" w:rsidRPr="00262CCC" w:rsidRDefault="00262CCC">
            <w:pPr>
              <w:shd w:val="clear" w:color="auto" w:fill="FFFFFF"/>
              <w:spacing w:before="10" w:after="200"/>
              <w:ind w:left="293"/>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A</w:t>
            </w:r>
            <w:r w:rsidRPr="00262CCC">
              <w:rPr>
                <w:rFonts w:ascii="Bookman Old Style" w:eastAsia="Bookman Old Style" w:hAnsi="Bookman Old Style" w:cs="Bookman Old Style"/>
                <w:sz w:val="16"/>
                <w:szCs w:val="16"/>
                <w:lang w:val="en-US"/>
              </w:rPr>
              <w:t xml:space="preserve"> plates enough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too many plates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enough plates    </w:t>
            </w:r>
            <w:r w:rsidRPr="00262CCC">
              <w:rPr>
                <w:rFonts w:ascii="Bookman Old Style" w:eastAsia="Bookman Old Style" w:hAnsi="Bookman Old Style" w:cs="Bookman Old Style"/>
                <w:b/>
                <w:sz w:val="16"/>
                <w:szCs w:val="16"/>
                <w:lang w:val="en-US"/>
              </w:rPr>
              <w:t xml:space="preserve"> </w:t>
            </w:r>
          </w:p>
          <w:p w:rsidR="00D676B9" w:rsidRPr="00262CCC" w:rsidRDefault="00262CCC">
            <w:pPr>
              <w:shd w:val="clear" w:color="auto" w:fill="FFFFFF"/>
              <w:spacing w:before="10" w:after="200"/>
              <w:ind w:left="29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D</w:t>
            </w:r>
            <w:r w:rsidRPr="00262CCC">
              <w:rPr>
                <w:rFonts w:ascii="Bookman Old Style" w:eastAsia="Bookman Old Style" w:hAnsi="Bookman Old Style" w:cs="Bookman Old Style"/>
                <w:sz w:val="16"/>
                <w:szCs w:val="16"/>
                <w:lang w:val="en-US"/>
              </w:rPr>
              <w:t xml:space="preserve"> too plates</w:t>
            </w:r>
          </w:p>
          <w:p w:rsidR="00D676B9" w:rsidRPr="00262CCC" w:rsidRDefault="00262CCC">
            <w:pPr>
              <w:shd w:val="clear" w:color="auto" w:fill="FFFFFF"/>
              <w:tabs>
                <w:tab w:val="left" w:pos="283"/>
                <w:tab w:val="left" w:pos="2150"/>
              </w:tabs>
              <w:spacing w:before="130" w:after="200"/>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15</w:t>
            </w:r>
            <w:r w:rsidRPr="00262CCC">
              <w:rPr>
                <w:rFonts w:ascii="Bookman Old Style" w:eastAsia="Bookman Old Style" w:hAnsi="Bookman Old Style" w:cs="Bookman Old Style"/>
                <w:b/>
                <w:sz w:val="16"/>
                <w:szCs w:val="16"/>
                <w:lang w:val="en-US"/>
              </w:rPr>
              <w:tab/>
              <w:t xml:space="preserve"> If you……………….to bed earlier you wouldn't be so tired.</w:t>
            </w:r>
          </w:p>
          <w:p w:rsidR="00D676B9" w:rsidRPr="00262CCC" w:rsidRDefault="00262CCC">
            <w:pPr>
              <w:shd w:val="clear" w:color="auto" w:fill="FFFFFF"/>
              <w:spacing w:before="10" w:after="200"/>
              <w:ind w:left="283"/>
              <w:rPr>
                <w:rFonts w:ascii="Bookman Old Style" w:eastAsia="Bookman Old Style" w:hAnsi="Bookman Old Style" w:cs="Bookman Old Style"/>
                <w:sz w:val="16"/>
                <w:szCs w:val="16"/>
                <w:lang w:val="en-US"/>
              </w:rPr>
            </w:pPr>
            <w:r w:rsidRPr="00262CCC">
              <w:rPr>
                <w:rFonts w:ascii="Bookman Old Style" w:eastAsia="Bookman Old Style" w:hAnsi="Bookman Old Style" w:cs="Bookman Old Style"/>
                <w:b/>
                <w:sz w:val="16"/>
                <w:szCs w:val="16"/>
                <w:lang w:val="en-US"/>
              </w:rPr>
              <w:t xml:space="preserve">A </w:t>
            </w:r>
            <w:r w:rsidRPr="00262CCC">
              <w:rPr>
                <w:rFonts w:ascii="Bookman Old Style" w:eastAsia="Bookman Old Style" w:hAnsi="Bookman Old Style" w:cs="Bookman Old Style"/>
                <w:sz w:val="16"/>
                <w:szCs w:val="16"/>
                <w:lang w:val="en-US"/>
              </w:rPr>
              <w:t xml:space="preserve">went     </w:t>
            </w:r>
            <w:r w:rsidRPr="00262CCC">
              <w:rPr>
                <w:rFonts w:ascii="Bookman Old Style" w:eastAsia="Bookman Old Style" w:hAnsi="Bookman Old Style" w:cs="Bookman Old Style"/>
                <w:b/>
                <w:sz w:val="16"/>
                <w:szCs w:val="16"/>
                <w:lang w:val="en-US"/>
              </w:rPr>
              <w:t>B</w:t>
            </w:r>
            <w:r w:rsidRPr="00262CCC">
              <w:rPr>
                <w:rFonts w:ascii="Bookman Old Style" w:eastAsia="Bookman Old Style" w:hAnsi="Bookman Old Style" w:cs="Bookman Old Style"/>
                <w:sz w:val="16"/>
                <w:szCs w:val="16"/>
                <w:lang w:val="en-US"/>
              </w:rPr>
              <w:t xml:space="preserve"> would     </w:t>
            </w:r>
            <w:r w:rsidRPr="00262CCC">
              <w:rPr>
                <w:rFonts w:ascii="Bookman Old Style" w:eastAsia="Bookman Old Style" w:hAnsi="Bookman Old Style" w:cs="Bookman Old Style"/>
                <w:b/>
                <w:sz w:val="16"/>
                <w:szCs w:val="16"/>
                <w:lang w:val="en-US"/>
              </w:rPr>
              <w:t>C</w:t>
            </w:r>
            <w:r w:rsidRPr="00262CCC">
              <w:rPr>
                <w:rFonts w:ascii="Bookman Old Style" w:eastAsia="Bookman Old Style" w:hAnsi="Bookman Old Style" w:cs="Bookman Old Style"/>
                <w:sz w:val="16"/>
                <w:szCs w:val="16"/>
                <w:lang w:val="en-US"/>
              </w:rPr>
              <w:t xml:space="preserve"> would go</w:t>
            </w:r>
          </w:p>
          <w:p w:rsidR="00D676B9" w:rsidRPr="00262CCC" w:rsidRDefault="00D676B9">
            <w:pPr>
              <w:spacing w:before="10" w:after="200"/>
              <w:rPr>
                <w:rFonts w:ascii="Bookman Old Style" w:eastAsia="Bookman Old Style" w:hAnsi="Bookman Old Style" w:cs="Bookman Old Style"/>
                <w:b/>
                <w:sz w:val="16"/>
                <w:szCs w:val="16"/>
                <w:u w:val="single"/>
                <w:lang w:val="en-US"/>
              </w:rPr>
            </w:pPr>
          </w:p>
        </w:tc>
      </w:tr>
    </w:tbl>
    <w:p w:rsidR="00D676B9" w:rsidRPr="00262CCC" w:rsidRDefault="00D676B9">
      <w:pPr>
        <w:spacing w:after="200"/>
        <w:rPr>
          <w:rFonts w:ascii="Arial Black" w:eastAsia="Arial Black" w:hAnsi="Arial Black" w:cs="Arial Black"/>
          <w:sz w:val="20"/>
          <w:szCs w:val="20"/>
          <w:u w:val="single"/>
          <w:lang w:val="en-US"/>
        </w:rPr>
      </w:pPr>
    </w:p>
    <w:p w:rsidR="00D676B9" w:rsidRPr="00262CCC" w:rsidRDefault="00262CCC">
      <w:pPr>
        <w:spacing w:after="200"/>
        <w:ind w:left="709"/>
        <w:rPr>
          <w:rFonts w:ascii="Arial Black" w:eastAsia="Arial Black" w:hAnsi="Arial Black" w:cs="Arial Black"/>
          <w:sz w:val="20"/>
          <w:szCs w:val="20"/>
          <w:u w:val="single"/>
          <w:lang w:val="en-US"/>
        </w:rPr>
      </w:pPr>
      <w:r w:rsidRPr="00262CCC">
        <w:rPr>
          <w:rFonts w:ascii="Arial Black" w:eastAsia="Arial Black" w:hAnsi="Arial Black" w:cs="Arial Black"/>
          <w:sz w:val="20"/>
          <w:szCs w:val="20"/>
          <w:u w:val="single"/>
          <w:lang w:val="en-US"/>
        </w:rPr>
        <w:t>Part 4 Reading</w:t>
      </w:r>
    </w:p>
    <w:p w:rsidR="00D676B9" w:rsidRPr="00262CCC" w:rsidRDefault="00262CCC">
      <w:pPr>
        <w:shd w:val="clear" w:color="auto" w:fill="FFFFFF"/>
        <w:spacing w:after="200" w:line="278" w:lineRule="auto"/>
        <w:ind w:left="709"/>
        <w:rPr>
          <w:rFonts w:ascii="Bookman Old Style" w:eastAsia="Bookman Old Style" w:hAnsi="Bookman Old Style" w:cs="Bookman Old Style"/>
          <w:sz w:val="20"/>
          <w:szCs w:val="20"/>
          <w:lang w:val="en-US"/>
        </w:rPr>
      </w:pPr>
      <w:r w:rsidRPr="00262CCC">
        <w:rPr>
          <w:rFonts w:ascii="Bookman Old Style" w:eastAsia="Bookman Old Style" w:hAnsi="Bookman Old Style" w:cs="Bookman Old Style"/>
          <w:b/>
          <w:sz w:val="20"/>
          <w:szCs w:val="20"/>
          <w:lang w:val="en-US"/>
        </w:rPr>
        <w:t>Read the text. Six sentences have been removed from the text. Choose from the sentences A-F the one which fits each gap 1-6.</w:t>
      </w:r>
    </w:p>
    <w:p w:rsidR="00D676B9" w:rsidRPr="00262CCC" w:rsidRDefault="00262CCC">
      <w:pPr>
        <w:shd w:val="clear" w:color="auto" w:fill="FFFFFF"/>
        <w:spacing w:before="168" w:after="200"/>
        <w:ind w:left="709"/>
        <w:rPr>
          <w:rFonts w:ascii="Bookman Old Style" w:eastAsia="Bookman Old Style" w:hAnsi="Bookman Old Style" w:cs="Bookman Old Style"/>
          <w:lang w:val="en-US"/>
        </w:rPr>
      </w:pPr>
      <w:proofErr w:type="gramStart"/>
      <w:r w:rsidRPr="00262CCC">
        <w:rPr>
          <w:rFonts w:ascii="Bookman Old Style" w:eastAsia="Bookman Old Style" w:hAnsi="Bookman Old Style" w:cs="Bookman Old Style"/>
          <w:b/>
          <w:lang w:val="en-US"/>
        </w:rPr>
        <w:t xml:space="preserve">A  </w:t>
      </w:r>
      <w:r w:rsidRPr="00262CCC">
        <w:rPr>
          <w:rFonts w:ascii="Bookman Old Style" w:eastAsia="Bookman Old Style" w:hAnsi="Bookman Old Style" w:cs="Bookman Old Style"/>
          <w:lang w:val="en-US"/>
        </w:rPr>
        <w:t>Sadly</w:t>
      </w:r>
      <w:proofErr w:type="gramEnd"/>
      <w:r w:rsidRPr="00262CCC">
        <w:rPr>
          <w:rFonts w:ascii="Bookman Old Style" w:eastAsia="Bookman Old Style" w:hAnsi="Bookman Old Style" w:cs="Bookman Old Style"/>
          <w:lang w:val="en-US"/>
        </w:rPr>
        <w:t xml:space="preserve">, they don't know how to play </w:t>
      </w:r>
      <w:proofErr w:type="spellStart"/>
      <w:r w:rsidRPr="00262CCC">
        <w:rPr>
          <w:rFonts w:ascii="Bookman Old Style" w:eastAsia="Bookman Old Style" w:hAnsi="Bookman Old Style" w:cs="Bookman Old Style"/>
          <w:lang w:val="en-US"/>
        </w:rPr>
        <w:t>any more</w:t>
      </w:r>
      <w:proofErr w:type="spellEnd"/>
      <w:r w:rsidRPr="00262CCC">
        <w:rPr>
          <w:rFonts w:ascii="Bookman Old Style" w:eastAsia="Bookman Old Style" w:hAnsi="Bookman Old Style" w:cs="Bookman Old Style"/>
          <w:lang w:val="en-US"/>
        </w:rPr>
        <w:t>.</w:t>
      </w:r>
    </w:p>
    <w:p w:rsidR="00D676B9" w:rsidRPr="00262CCC" w:rsidRDefault="00262CCC">
      <w:pPr>
        <w:shd w:val="clear" w:color="auto" w:fill="FFFFFF"/>
        <w:spacing w:before="58" w:after="200" w:line="283" w:lineRule="auto"/>
        <w:ind w:left="709"/>
        <w:rPr>
          <w:rFonts w:ascii="Bookman Old Style" w:eastAsia="Bookman Old Style" w:hAnsi="Bookman Old Style" w:cs="Bookman Old Style"/>
          <w:lang w:val="en-US"/>
        </w:rPr>
      </w:pPr>
      <w:proofErr w:type="gramStart"/>
      <w:r w:rsidRPr="00262CCC">
        <w:rPr>
          <w:rFonts w:ascii="Bookman Old Style" w:eastAsia="Bookman Old Style" w:hAnsi="Bookman Old Style" w:cs="Bookman Old Style"/>
          <w:b/>
          <w:lang w:val="en-US"/>
        </w:rPr>
        <w:lastRenderedPageBreak/>
        <w:t>B</w:t>
      </w:r>
      <w:r w:rsidRPr="00262CCC">
        <w:rPr>
          <w:rFonts w:ascii="Bookman Old Style" w:eastAsia="Bookman Old Style" w:hAnsi="Bookman Old Style" w:cs="Bookman Old Style"/>
          <w:lang w:val="en-US"/>
        </w:rPr>
        <w:t xml:space="preserve">  They</w:t>
      </w:r>
      <w:proofErr w:type="gramEnd"/>
      <w:r w:rsidRPr="00262CCC">
        <w:rPr>
          <w:rFonts w:ascii="Bookman Old Style" w:eastAsia="Bookman Old Style" w:hAnsi="Bookman Old Style" w:cs="Bookman Old Style"/>
          <w:lang w:val="en-US"/>
        </w:rPr>
        <w:t xml:space="preserve"> dash out into the playground, and run around and chase each other</w:t>
      </w:r>
    </w:p>
    <w:p w:rsidR="00D676B9" w:rsidRPr="00262CCC" w:rsidRDefault="00262CCC">
      <w:pPr>
        <w:shd w:val="clear" w:color="auto" w:fill="FFFFFF"/>
        <w:spacing w:before="53" w:after="200" w:line="278" w:lineRule="auto"/>
        <w:ind w:left="709"/>
        <w:rPr>
          <w:rFonts w:ascii="Bookman Old Style" w:eastAsia="Bookman Old Style" w:hAnsi="Bookman Old Style" w:cs="Bookman Old Style"/>
          <w:lang w:val="en-US"/>
        </w:rPr>
      </w:pPr>
      <w:proofErr w:type="gramStart"/>
      <w:r w:rsidRPr="00262CCC">
        <w:rPr>
          <w:rFonts w:ascii="Bookman Old Style" w:eastAsia="Bookman Old Style" w:hAnsi="Bookman Old Style" w:cs="Bookman Old Style"/>
          <w:b/>
          <w:lang w:val="en-US"/>
        </w:rPr>
        <w:t>C</w:t>
      </w:r>
      <w:r w:rsidRPr="00262CCC">
        <w:rPr>
          <w:rFonts w:ascii="Bookman Old Style" w:eastAsia="Bookman Old Style" w:hAnsi="Bookman Old Style" w:cs="Bookman Old Style"/>
          <w:lang w:val="en-US"/>
        </w:rPr>
        <w:t xml:space="preserve">  The</w:t>
      </w:r>
      <w:proofErr w:type="gramEnd"/>
      <w:r w:rsidRPr="00262CCC">
        <w:rPr>
          <w:rFonts w:ascii="Bookman Old Style" w:eastAsia="Bookman Old Style" w:hAnsi="Bookman Old Style" w:cs="Bookman Old Style"/>
          <w:lang w:val="en-US"/>
        </w:rPr>
        <w:t xml:space="preserve"> sad fact is that if these plans go ahead, kids will not be allowed to play any longer</w:t>
      </w:r>
    </w:p>
    <w:p w:rsidR="00D676B9" w:rsidRPr="00262CCC" w:rsidRDefault="00262CCC">
      <w:pPr>
        <w:shd w:val="clear" w:color="auto" w:fill="FFFFFF"/>
        <w:spacing w:before="14" w:after="200" w:line="336" w:lineRule="auto"/>
        <w:ind w:left="709" w:right="845"/>
        <w:rPr>
          <w:rFonts w:ascii="Bookman Old Style" w:eastAsia="Bookman Old Style" w:hAnsi="Bookman Old Style" w:cs="Bookman Old Style"/>
          <w:lang w:val="en-US"/>
        </w:rPr>
      </w:pPr>
      <w:proofErr w:type="gramStart"/>
      <w:r w:rsidRPr="00262CCC">
        <w:rPr>
          <w:rFonts w:ascii="Bookman Old Style" w:eastAsia="Bookman Old Style" w:hAnsi="Bookman Old Style" w:cs="Bookman Old Style"/>
          <w:b/>
          <w:lang w:val="en-US"/>
        </w:rPr>
        <w:t>D</w:t>
      </w:r>
      <w:r w:rsidRPr="00262CCC">
        <w:rPr>
          <w:rFonts w:ascii="Bookman Old Style" w:eastAsia="Bookman Old Style" w:hAnsi="Bookman Old Style" w:cs="Bookman Old Style"/>
          <w:lang w:val="en-US"/>
        </w:rPr>
        <w:t xml:space="preserve">  The</w:t>
      </w:r>
      <w:proofErr w:type="gramEnd"/>
      <w:r w:rsidRPr="00262CCC">
        <w:rPr>
          <w:rFonts w:ascii="Bookman Old Style" w:eastAsia="Bookman Old Style" w:hAnsi="Bookman Old Style" w:cs="Bookman Old Style"/>
          <w:lang w:val="en-US"/>
        </w:rPr>
        <w:t xml:space="preserve"> explanation for this success is simple. </w:t>
      </w:r>
    </w:p>
    <w:p w:rsidR="00D676B9" w:rsidRPr="00262CCC" w:rsidRDefault="00262CCC">
      <w:pPr>
        <w:shd w:val="clear" w:color="auto" w:fill="FFFFFF"/>
        <w:spacing w:before="14" w:after="200" w:line="336" w:lineRule="auto"/>
        <w:ind w:left="709" w:right="845"/>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E</w:t>
      </w:r>
      <w:r w:rsidRPr="00262CCC">
        <w:rPr>
          <w:rFonts w:ascii="Bookman Old Style" w:eastAsia="Bookman Old Style" w:hAnsi="Bookman Old Style" w:cs="Bookman Old Style"/>
          <w:lang w:val="en-US"/>
        </w:rPr>
        <w:t xml:space="preserve">   But in fact this is not the case.</w:t>
      </w:r>
    </w:p>
    <w:p w:rsidR="00D676B9" w:rsidRPr="00262CCC" w:rsidRDefault="00262CCC">
      <w:pPr>
        <w:shd w:val="clear" w:color="auto" w:fill="FFFFFF"/>
        <w:spacing w:before="38" w:after="200" w:line="278" w:lineRule="auto"/>
        <w:ind w:left="709" w:firstLine="15"/>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F</w:t>
      </w:r>
      <w:r w:rsidRPr="00262CCC">
        <w:rPr>
          <w:rFonts w:ascii="Bookman Old Style" w:eastAsia="Bookman Old Style" w:hAnsi="Bookman Old Style" w:cs="Bookman Old Style"/>
          <w:lang w:val="en-US"/>
        </w:rPr>
        <w:t xml:space="preserve">   If children couldn't do these things, they wouldn't have any friends!</w:t>
      </w: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Arial Black" w:eastAsia="Arial Black" w:hAnsi="Arial Black" w:cs="Arial Black"/>
          <w:sz w:val="6"/>
          <w:szCs w:val="6"/>
          <w:u w:val="single"/>
          <w:lang w:val="en-US"/>
        </w:rPr>
      </w:pPr>
    </w:p>
    <w:p w:rsidR="00D676B9" w:rsidRPr="00262CCC" w:rsidRDefault="00262CCC">
      <w:pPr>
        <w:shd w:val="clear" w:color="auto" w:fill="FFFFFF"/>
        <w:spacing w:after="200" w:line="269" w:lineRule="auto"/>
        <w:ind w:left="142"/>
        <w:jc w:val="center"/>
        <w:rPr>
          <w:rFonts w:ascii="Bookman Old Style" w:eastAsia="Bookman Old Style" w:hAnsi="Bookman Old Style" w:cs="Bookman Old Style"/>
          <w:b/>
          <w:sz w:val="28"/>
          <w:szCs w:val="28"/>
          <w:lang w:val="en-US"/>
        </w:rPr>
      </w:pPr>
      <w:r w:rsidRPr="00262CCC">
        <w:rPr>
          <w:rFonts w:ascii="Bookman Old Style" w:eastAsia="Bookman Old Style" w:hAnsi="Bookman Old Style" w:cs="Bookman Old Style"/>
          <w:b/>
          <w:sz w:val="28"/>
          <w:szCs w:val="28"/>
          <w:lang w:val="en-US"/>
        </w:rPr>
        <w:t>Why playing is important for kids</w:t>
      </w:r>
    </w:p>
    <w:p w:rsidR="00D676B9" w:rsidRPr="00262CCC" w:rsidRDefault="00D676B9">
      <w:pPr>
        <w:shd w:val="clear" w:color="auto" w:fill="FFFFFF"/>
        <w:spacing w:before="5" w:after="200" w:line="269" w:lineRule="auto"/>
        <w:ind w:left="142"/>
        <w:jc w:val="both"/>
        <w:rPr>
          <w:rFonts w:ascii="Bookman Old Style" w:eastAsia="Bookman Old Style" w:hAnsi="Bookman Old Style" w:cs="Bookman Old Style"/>
          <w:lang w:val="en-US"/>
        </w:rPr>
        <w:sectPr w:rsidR="00D676B9" w:rsidRPr="00262CCC">
          <w:pgSz w:w="11909" w:h="16834"/>
          <w:pgMar w:top="1134" w:right="850" w:bottom="1134" w:left="1701" w:header="708" w:footer="708" w:gutter="0"/>
          <w:cols w:space="720"/>
        </w:sectPr>
      </w:pPr>
    </w:p>
    <w:p w:rsidR="00D676B9" w:rsidRPr="00262CCC" w:rsidRDefault="00262CCC">
      <w:pPr>
        <w:shd w:val="clear" w:color="auto" w:fill="FFFFFF"/>
        <w:spacing w:before="5"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lang w:val="en-US"/>
        </w:rPr>
        <w:lastRenderedPageBreak/>
        <w:t>If you ask school children what they like most about school, they will probably answer 'the breaks!' And they are not always joking. When the bell goes for the break, children get the chance to move their legs after hours of sitting in class.</w:t>
      </w:r>
      <w:r w:rsidRPr="00262CCC">
        <w:rPr>
          <w:rFonts w:ascii="Bookman Old Style" w:eastAsia="Bookman Old Style" w:hAnsi="Bookman Old Style" w:cs="Bookman Old Style"/>
          <w:lang w:val="en-US"/>
        </w:rPr>
        <w:br/>
      </w:r>
    </w:p>
    <w:p w:rsidR="00D676B9" w:rsidRPr="00262CCC" w:rsidRDefault="00262CCC">
      <w:pPr>
        <w:shd w:val="clear" w:color="auto" w:fill="FFFFFF"/>
        <w:spacing w:before="5"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1</w:t>
      </w:r>
      <w:r w:rsidRPr="00262CCC">
        <w:rPr>
          <w:rFonts w:ascii="Bookman Old Style" w:eastAsia="Bookman Old Style" w:hAnsi="Bookman Old Style" w:cs="Bookman Old Style"/>
          <w:lang w:val="en-US"/>
        </w:rPr>
        <w:t>_________ Sometimes they play traditional games, like hide and seek or hopscotch - games which have been played by children for centuries.</w:t>
      </w:r>
    </w:p>
    <w:p w:rsidR="00D676B9" w:rsidRPr="00262CCC" w:rsidRDefault="00262CCC">
      <w:pPr>
        <w:shd w:val="clear" w:color="auto" w:fill="FFFFFF"/>
        <w:spacing w:before="163"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lang w:val="en-US"/>
        </w:rPr>
        <w:t xml:space="preserve">This long tradition could come to an end, if local government plans go ahead. In the United States the break, or 'recess' as it's called there, has been cancelled. </w:t>
      </w:r>
    </w:p>
    <w:p w:rsidR="00D676B9" w:rsidRPr="00262CCC" w:rsidRDefault="00262CCC">
      <w:pPr>
        <w:shd w:val="clear" w:color="auto" w:fill="FFFFFF"/>
        <w:spacing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 xml:space="preserve">2 </w:t>
      </w:r>
      <w:r w:rsidRPr="00262CCC">
        <w:rPr>
          <w:rFonts w:ascii="Bookman Old Style" w:eastAsia="Bookman Old Style" w:hAnsi="Bookman Old Style" w:cs="Bookman Old Style"/>
          <w:lang w:val="en-US"/>
        </w:rPr>
        <w:t>_________</w:t>
      </w:r>
    </w:p>
    <w:p w:rsidR="00D676B9" w:rsidRPr="00262CCC" w:rsidRDefault="00262CCC">
      <w:pPr>
        <w:shd w:val="clear" w:color="auto" w:fill="FFFFFF"/>
        <w:spacing w:before="163"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lang w:val="en-US"/>
        </w:rPr>
        <w:t xml:space="preserve">This may be good news for people who think that children would learn more if they didn't waste so much time playing games. Most adults seem to think that children would learn to read </w:t>
      </w:r>
      <w:r w:rsidRPr="00262CCC">
        <w:rPr>
          <w:rFonts w:ascii="Bookman Old Style" w:eastAsia="Bookman Old Style" w:hAnsi="Bookman Old Style" w:cs="Bookman Old Style"/>
          <w:lang w:val="en-US"/>
        </w:rPr>
        <w:lastRenderedPageBreak/>
        <w:t>and write better if they read more books and did more homework.</w:t>
      </w:r>
    </w:p>
    <w:p w:rsidR="00D676B9" w:rsidRPr="00262CCC" w:rsidRDefault="00262CCC">
      <w:pPr>
        <w:shd w:val="clear" w:color="auto" w:fill="FFFFFF"/>
        <w:tabs>
          <w:tab w:val="left" w:pos="1742"/>
        </w:tabs>
        <w:spacing w:before="173" w:after="200" w:line="269" w:lineRule="auto"/>
        <w:ind w:left="142"/>
        <w:jc w:val="both"/>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3</w:t>
      </w:r>
      <w:r w:rsidRPr="00262CCC">
        <w:rPr>
          <w:rFonts w:ascii="Bookman Old Style" w:eastAsia="Bookman Old Style" w:hAnsi="Bookman Old Style" w:cs="Bookman Old Style"/>
          <w:lang w:val="en-US"/>
        </w:rPr>
        <w:t>________ All the evidence suggests that children need to play more, not less. Play, in fact, is the work of childhood and if youngsters played more, they would do much better at school. Research shows that if children spend more time with people their own age, they will learn to read better.</w:t>
      </w:r>
    </w:p>
    <w:p w:rsidR="00D676B9" w:rsidRPr="00262CCC" w:rsidRDefault="00262CCC">
      <w:pPr>
        <w:shd w:val="clear" w:color="auto" w:fill="FFFFFF"/>
        <w:tabs>
          <w:tab w:val="left" w:pos="3384"/>
        </w:tabs>
        <w:spacing w:before="163" w:after="200" w:line="269" w:lineRule="auto"/>
        <w:ind w:left="142" w:right="19"/>
        <w:jc w:val="both"/>
        <w:rPr>
          <w:rFonts w:ascii="Bookman Old Style" w:eastAsia="Bookman Old Style" w:hAnsi="Bookman Old Style" w:cs="Bookman Old Style"/>
          <w:lang w:val="en-US"/>
        </w:rPr>
      </w:pPr>
      <w:r w:rsidRPr="00262CCC">
        <w:rPr>
          <w:rFonts w:ascii="Bookman Old Style" w:eastAsia="Bookman Old Style" w:hAnsi="Bookman Old Style" w:cs="Bookman Old Style"/>
          <w:lang w:val="en-US"/>
        </w:rPr>
        <w:t>Moreover, children who are popular with other children tend to be more</w:t>
      </w:r>
      <w:r w:rsidRPr="00262CCC">
        <w:rPr>
          <w:rFonts w:ascii="Bookman Old Style" w:eastAsia="Bookman Old Style" w:hAnsi="Bookman Old Style" w:cs="Bookman Old Style"/>
          <w:lang w:val="en-US"/>
        </w:rPr>
        <w:br/>
        <w:t xml:space="preserve">successful at school. </w:t>
      </w:r>
      <w:r w:rsidRPr="00262CCC">
        <w:rPr>
          <w:rFonts w:ascii="Bookman Old Style" w:eastAsia="Bookman Old Style" w:hAnsi="Bookman Old Style" w:cs="Bookman Old Style"/>
          <w:b/>
          <w:lang w:val="en-US"/>
        </w:rPr>
        <w:t>4</w:t>
      </w:r>
      <w:r w:rsidRPr="00262CCC">
        <w:rPr>
          <w:rFonts w:ascii="Bookman Old Style" w:eastAsia="Bookman Old Style" w:hAnsi="Bookman Old Style" w:cs="Bookman Old Style"/>
          <w:lang w:val="en-US"/>
        </w:rPr>
        <w:t>_______</w:t>
      </w:r>
      <w:proofErr w:type="gramStart"/>
      <w:r w:rsidRPr="00262CCC">
        <w:rPr>
          <w:rFonts w:ascii="Bookman Old Style" w:eastAsia="Bookman Old Style" w:hAnsi="Bookman Old Style" w:cs="Bookman Old Style"/>
          <w:lang w:val="en-US"/>
        </w:rPr>
        <w:t>_ :</w:t>
      </w:r>
      <w:proofErr w:type="gramEnd"/>
      <w:r w:rsidRPr="00262CCC">
        <w:rPr>
          <w:rFonts w:ascii="Bookman Old Style" w:eastAsia="Bookman Old Style" w:hAnsi="Bookman Old Style" w:cs="Bookman Old Style"/>
          <w:lang w:val="en-US"/>
        </w:rPr>
        <w:t xml:space="preserve"> kids who play well are good at using skills such as observation and  information gathering - they are learning to 'read' other people and situations. So, if a child spends more time with friends, he or she will be more successful at </w:t>
      </w:r>
      <w:proofErr w:type="spellStart"/>
      <w:r w:rsidRPr="00262CCC">
        <w:rPr>
          <w:rFonts w:ascii="Bookman Old Style" w:eastAsia="Bookman Old Style" w:hAnsi="Bookman Old Style" w:cs="Bookman Old Style"/>
          <w:lang w:val="en-US"/>
        </w:rPr>
        <w:t>maths</w:t>
      </w:r>
      <w:proofErr w:type="spellEnd"/>
      <w:r w:rsidRPr="00262CCC">
        <w:rPr>
          <w:rFonts w:ascii="Bookman Old Style" w:eastAsia="Bookman Old Style" w:hAnsi="Bookman Old Style" w:cs="Bookman Old Style"/>
          <w:lang w:val="en-US"/>
        </w:rPr>
        <w:t xml:space="preserve">. If you play well, you tend to learn well; when you play you learn to take turns and co-operate with others. </w:t>
      </w:r>
    </w:p>
    <w:p w:rsidR="00D676B9" w:rsidRPr="00262CCC" w:rsidRDefault="00262CCC">
      <w:pPr>
        <w:shd w:val="clear" w:color="auto" w:fill="FFFFFF"/>
        <w:spacing w:after="200" w:line="269" w:lineRule="auto"/>
        <w:jc w:val="both"/>
        <w:rPr>
          <w:rFonts w:ascii="Bookman Old Style" w:eastAsia="Bookman Old Style" w:hAnsi="Bookman Old Style" w:cs="Bookman Old Style"/>
          <w:lang w:val="en-US"/>
        </w:rPr>
      </w:pPr>
      <w:r w:rsidRPr="00262CCC">
        <w:rPr>
          <w:rFonts w:ascii="Bookman Old Style" w:eastAsia="Bookman Old Style" w:hAnsi="Bookman Old Style" w:cs="Bookman Old Style"/>
          <w:b/>
          <w:lang w:val="en-US"/>
        </w:rPr>
        <w:t xml:space="preserve">  5________</w:t>
      </w:r>
    </w:p>
    <w:p w:rsidR="00D676B9" w:rsidRPr="00262CCC" w:rsidRDefault="00262CCC">
      <w:pPr>
        <w:shd w:val="clear" w:color="auto" w:fill="FFFFFF"/>
        <w:spacing w:before="163" w:after="200" w:line="269" w:lineRule="auto"/>
        <w:ind w:left="180"/>
        <w:jc w:val="both"/>
        <w:rPr>
          <w:rFonts w:ascii="Bookman Old Style" w:eastAsia="Bookman Old Style" w:hAnsi="Bookman Old Style" w:cs="Bookman Old Style"/>
          <w:lang w:val="en-US"/>
        </w:rPr>
      </w:pPr>
      <w:r w:rsidRPr="00262CCC">
        <w:rPr>
          <w:rFonts w:ascii="Bookman Old Style" w:eastAsia="Bookman Old Style" w:hAnsi="Bookman Old Style" w:cs="Bookman Old Style"/>
          <w:lang w:val="en-US"/>
        </w:rPr>
        <w:lastRenderedPageBreak/>
        <w:t xml:space="preserve">Although playing with friends is important, it seems that school children do not have very much playing time nowadays. A national survey of children aged between 7 and 16 showed that they are spending less   and less time with friends. Many children today say they would rather be alone. At the same time, the survey showed that children are feeling increasingly unhappy about school, and they are finding it more difficult to get on with children of the same age. </w:t>
      </w:r>
    </w:p>
    <w:p w:rsidR="00D676B9" w:rsidRPr="00262CCC" w:rsidRDefault="00262CCC">
      <w:pPr>
        <w:shd w:val="clear" w:color="auto" w:fill="FFFFFF"/>
        <w:spacing w:before="163" w:after="200" w:line="269" w:lineRule="auto"/>
        <w:ind w:left="180"/>
        <w:jc w:val="both"/>
        <w:rPr>
          <w:rFonts w:ascii="Bookman Old Style" w:eastAsia="Bookman Old Style" w:hAnsi="Bookman Old Style" w:cs="Bookman Old Style"/>
          <w:b/>
          <w:lang w:val="en-US"/>
        </w:rPr>
        <w:sectPr w:rsidR="00D676B9" w:rsidRPr="00262CCC">
          <w:type w:val="continuous"/>
          <w:pgSz w:w="11909" w:h="16834"/>
          <w:pgMar w:top="539" w:right="737" w:bottom="737" w:left="1134" w:header="709" w:footer="709" w:gutter="0"/>
          <w:cols w:num="3" w:space="720" w:equalWidth="0">
            <w:col w:w="3155" w:space="284"/>
            <w:col w:w="3155" w:space="284"/>
            <w:col w:w="3155" w:space="0"/>
          </w:cols>
        </w:sectPr>
      </w:pPr>
      <w:r w:rsidRPr="00262CCC">
        <w:rPr>
          <w:rFonts w:ascii="Bookman Old Style" w:eastAsia="Bookman Old Style" w:hAnsi="Bookman Old Style" w:cs="Bookman Old Style"/>
          <w:b/>
          <w:lang w:val="en-US"/>
        </w:rPr>
        <w:t>6 _________</w:t>
      </w:r>
    </w:p>
    <w:p w:rsidR="00D676B9" w:rsidRPr="00262CCC" w:rsidRDefault="00D676B9">
      <w:pPr>
        <w:shd w:val="clear" w:color="auto" w:fill="FFFFFF"/>
        <w:spacing w:after="200" w:line="278" w:lineRule="auto"/>
        <w:rPr>
          <w:rFonts w:ascii="Arial Black" w:eastAsia="Arial Black" w:hAnsi="Arial Black" w:cs="Arial Black"/>
          <w:sz w:val="20"/>
          <w:szCs w:val="20"/>
          <w:u w:val="single"/>
          <w:lang w:val="en-US"/>
        </w:rPr>
      </w:pPr>
    </w:p>
    <w:p w:rsidR="00D676B9" w:rsidRPr="00262CCC" w:rsidRDefault="00262CCC">
      <w:pPr>
        <w:spacing w:after="200"/>
        <w:rPr>
          <w:rFonts w:ascii="Arial Black" w:eastAsia="Arial Black" w:hAnsi="Arial Black" w:cs="Arial Black"/>
          <w:b/>
          <w:sz w:val="20"/>
          <w:szCs w:val="20"/>
          <w:u w:val="single"/>
          <w:lang w:val="en-US"/>
        </w:rPr>
      </w:pPr>
      <w:r w:rsidRPr="00262CCC">
        <w:rPr>
          <w:rFonts w:ascii="Arial Black" w:eastAsia="Arial Black" w:hAnsi="Arial Black" w:cs="Arial Black"/>
          <w:b/>
          <w:sz w:val="20"/>
          <w:szCs w:val="20"/>
          <w:u w:val="single"/>
          <w:lang w:val="en-US"/>
        </w:rPr>
        <w:t xml:space="preserve">Part </w:t>
      </w:r>
      <w:proofErr w:type="gramStart"/>
      <w:r w:rsidRPr="00262CCC">
        <w:rPr>
          <w:rFonts w:ascii="Arial Black" w:eastAsia="Arial Black" w:hAnsi="Arial Black" w:cs="Arial Black"/>
          <w:b/>
          <w:sz w:val="20"/>
          <w:szCs w:val="20"/>
          <w:u w:val="single"/>
          <w:lang w:val="en-US"/>
        </w:rPr>
        <w:t>5  Writing</w:t>
      </w:r>
      <w:proofErr w:type="gramEnd"/>
    </w:p>
    <w:p w:rsidR="00D676B9" w:rsidRPr="00262CCC" w:rsidRDefault="00262CCC">
      <w:pPr>
        <w:spacing w:after="200"/>
        <w:rPr>
          <w:rFonts w:ascii="Calibri" w:eastAsia="Calibri" w:hAnsi="Calibri" w:cs="Calibri"/>
          <w:sz w:val="16"/>
          <w:szCs w:val="16"/>
          <w:lang w:val="en-US"/>
        </w:rPr>
      </w:pPr>
      <w:r>
        <w:rPr>
          <w:noProof/>
          <w:lang w:val="ru-RU"/>
        </w:rPr>
        <mc:AlternateContent>
          <mc:Choice Requires="wps">
            <w:drawing>
              <wp:anchor distT="0" distB="0" distL="114300" distR="114300" simplePos="0" relativeHeight="251658240" behindDoc="0" locked="0" layoutInCell="1" hidden="0" allowOverlap="1">
                <wp:simplePos x="0" y="0"/>
                <wp:positionH relativeFrom="column">
                  <wp:posOffset>-228599</wp:posOffset>
                </wp:positionH>
                <wp:positionV relativeFrom="paragraph">
                  <wp:posOffset>-12699</wp:posOffset>
                </wp:positionV>
                <wp:extent cx="6546850" cy="1541780"/>
                <wp:effectExtent l="0" t="0" r="0" b="0"/>
                <wp:wrapNone/>
                <wp:docPr id="1" name="Полилиния 1"/>
                <wp:cNvGraphicFramePr/>
                <a:graphic xmlns:a="http://schemas.openxmlformats.org/drawingml/2006/main">
                  <a:graphicData uri="http://schemas.microsoft.com/office/word/2010/wordprocessingShape">
                    <wps:wsp>
                      <wps:cNvSpPr/>
                      <wps:spPr>
                        <a:xfrm>
                          <a:off x="2117025" y="3053560"/>
                          <a:ext cx="6457950" cy="1452880"/>
                        </a:xfrm>
                        <a:custGeom>
                          <a:avLst/>
                          <a:gdLst/>
                          <a:ahLst/>
                          <a:cxnLst/>
                          <a:rect l="l" t="t" r="r" b="b"/>
                          <a:pathLst>
                            <a:path w="6457950" h="1452880" extrusionOk="0">
                              <a:moveTo>
                                <a:pt x="0" y="0"/>
                              </a:moveTo>
                              <a:lnTo>
                                <a:pt x="0" y="1452880"/>
                              </a:lnTo>
                              <a:lnTo>
                                <a:pt x="6457950" y="1452880"/>
                              </a:lnTo>
                              <a:lnTo>
                                <a:pt x="6457950" y="0"/>
                              </a:lnTo>
                              <a:close/>
                            </a:path>
                          </a:pathLst>
                        </a:custGeom>
                        <a:solidFill>
                          <a:srgbClr val="FFFFFF"/>
                        </a:solidFill>
                        <a:ln w="88900" cap="flat" cmpd="sng">
                          <a:solidFill>
                            <a:srgbClr val="000000"/>
                          </a:solidFill>
                          <a:prstDash val="solid"/>
                          <a:miter lim="8000"/>
                          <a:headEnd type="none" w="sm" len="sm"/>
                          <a:tailEnd type="none" w="sm" len="sm"/>
                        </a:ln>
                      </wps:spPr>
                      <wps:txbx>
                        <w:txbxContent>
                          <w:p w:rsidR="00262CCC" w:rsidRPr="00262CCC" w:rsidRDefault="00262CCC">
                            <w:pPr>
                              <w:spacing w:after="120" w:line="240" w:lineRule="auto"/>
                              <w:textDirection w:val="btLr"/>
                              <w:rPr>
                                <w:lang w:val="en-US"/>
                              </w:rPr>
                            </w:pPr>
                            <w:r w:rsidRPr="00262CCC">
                              <w:rPr>
                                <w:b/>
                                <w:color w:val="000000"/>
                                <w:sz w:val="20"/>
                                <w:lang w:val="en-US"/>
                              </w:rPr>
                              <w:t>Guess what? My parents have given me some money for passing my exam, so I can splash out on something really special. I can’t choose between buying a new computer game or saving up a bit more and getting some clothes. Which do you think would be better? And can you suggest what exactly I should get?</w:t>
                            </w:r>
                          </w:p>
                          <w:p w:rsidR="00262CCC" w:rsidRDefault="00262CCC">
                            <w:pPr>
                              <w:spacing w:line="240" w:lineRule="auto"/>
                              <w:ind w:left="720" w:firstLine="360"/>
                              <w:textDirection w:val="btLr"/>
                            </w:pPr>
                            <w:proofErr w:type="spellStart"/>
                            <w:r>
                              <w:rPr>
                                <w:rFonts w:ascii="Bookman Old Style" w:eastAsia="Bookman Old Style" w:hAnsi="Bookman Old Style" w:cs="Bookman Old Style"/>
                                <w:b/>
                                <w:color w:val="000000"/>
                                <w:sz w:val="18"/>
                              </w:rPr>
                              <w:t>splash</w:t>
                            </w:r>
                            <w:proofErr w:type="spellEnd"/>
                            <w:r>
                              <w:rPr>
                                <w:rFonts w:ascii="Bookman Old Style" w:eastAsia="Bookman Old Style" w:hAnsi="Bookman Old Style" w:cs="Bookman Old Style"/>
                                <w:b/>
                                <w:color w:val="000000"/>
                                <w:sz w:val="18"/>
                              </w:rPr>
                              <w:t xml:space="preserve"> </w:t>
                            </w:r>
                            <w:proofErr w:type="spellStart"/>
                            <w:r>
                              <w:rPr>
                                <w:rFonts w:ascii="Bookman Old Style" w:eastAsia="Bookman Old Style" w:hAnsi="Bookman Old Style" w:cs="Bookman Old Style"/>
                                <w:b/>
                                <w:color w:val="000000"/>
                                <w:sz w:val="18"/>
                              </w:rPr>
                              <w:t>out</w:t>
                            </w:r>
                            <w:proofErr w:type="spellEnd"/>
                            <w:r>
                              <w:rPr>
                                <w:rFonts w:ascii="Bookman Old Style" w:eastAsia="Bookman Old Style" w:hAnsi="Bookman Old Style" w:cs="Bookman Old Style"/>
                                <w:b/>
                                <w:color w:val="000000"/>
                                <w:sz w:val="18"/>
                              </w:rPr>
                              <w:t xml:space="preserve"> – </w:t>
                            </w:r>
                            <w:r>
                              <w:rPr>
                                <w:rFonts w:ascii="Bookman Old Style" w:eastAsia="Bookman Old Style" w:hAnsi="Bookman Old Style" w:cs="Bookman Old Style"/>
                                <w:b/>
                                <w:i/>
                                <w:color w:val="000000"/>
                                <w:sz w:val="18"/>
                              </w:rPr>
                              <w:t>потратить деньги</w:t>
                            </w:r>
                          </w:p>
                          <w:p w:rsidR="00262CCC" w:rsidRDefault="00262CCC">
                            <w:pPr>
                              <w:spacing w:line="240" w:lineRule="auto"/>
                              <w:ind w:left="720" w:firstLine="360"/>
                              <w:textDirection w:val="btLr"/>
                            </w:pPr>
                            <w:proofErr w:type="spellStart"/>
                            <w:r>
                              <w:rPr>
                                <w:rFonts w:ascii="Bookman Old Style" w:eastAsia="Bookman Old Style" w:hAnsi="Bookman Old Style" w:cs="Bookman Old Style"/>
                                <w:b/>
                                <w:color w:val="000000"/>
                                <w:sz w:val="18"/>
                              </w:rPr>
                              <w:t>suggest</w:t>
                            </w:r>
                            <w:proofErr w:type="spellEnd"/>
                            <w:r>
                              <w:rPr>
                                <w:rFonts w:ascii="Bookman Old Style" w:eastAsia="Bookman Old Style" w:hAnsi="Bookman Old Style" w:cs="Bookman Old Style"/>
                                <w:b/>
                                <w:color w:val="000000"/>
                                <w:sz w:val="18"/>
                              </w:rPr>
                              <w:t xml:space="preserve"> – </w:t>
                            </w:r>
                            <w:r>
                              <w:rPr>
                                <w:rFonts w:ascii="Bookman Old Style" w:eastAsia="Bookman Old Style" w:hAnsi="Bookman Old Style" w:cs="Bookman Old Style"/>
                                <w:b/>
                                <w:i/>
                                <w:color w:val="000000"/>
                                <w:sz w:val="18"/>
                              </w:rPr>
                              <w:t xml:space="preserve">предлагать </w:t>
                            </w:r>
                          </w:p>
                          <w:p w:rsidR="00262CCC" w:rsidRPr="00262CCC" w:rsidRDefault="00262CCC">
                            <w:pPr>
                              <w:spacing w:line="240" w:lineRule="auto"/>
                              <w:ind w:left="720" w:firstLine="360"/>
                              <w:textDirection w:val="btLr"/>
                              <w:rPr>
                                <w:lang w:val="en-US"/>
                              </w:rPr>
                            </w:pPr>
                            <w:r w:rsidRPr="00262CCC">
                              <w:rPr>
                                <w:rFonts w:ascii="Bookman Old Style" w:eastAsia="Bookman Old Style" w:hAnsi="Bookman Old Style" w:cs="Bookman Old Style"/>
                                <w:b/>
                                <w:color w:val="000000"/>
                                <w:sz w:val="18"/>
                                <w:lang w:val="en-US"/>
                              </w:rPr>
                              <w:t xml:space="preserve">a suitable reply – </w:t>
                            </w:r>
                            <w:r>
                              <w:rPr>
                                <w:rFonts w:ascii="Bookman Old Style" w:eastAsia="Bookman Old Style" w:hAnsi="Bookman Old Style" w:cs="Bookman Old Style"/>
                                <w:b/>
                                <w:i/>
                                <w:color w:val="000000"/>
                                <w:sz w:val="18"/>
                              </w:rPr>
                              <w:t>соответствующий</w:t>
                            </w:r>
                            <w:r w:rsidRPr="00262CCC">
                              <w:rPr>
                                <w:rFonts w:ascii="Bookman Old Style" w:eastAsia="Bookman Old Style" w:hAnsi="Bookman Old Style" w:cs="Bookman Old Style"/>
                                <w:b/>
                                <w:i/>
                                <w:color w:val="000000"/>
                                <w:sz w:val="18"/>
                                <w:lang w:val="en-US"/>
                              </w:rPr>
                              <w:t xml:space="preserve"> </w:t>
                            </w:r>
                            <w:r>
                              <w:rPr>
                                <w:rFonts w:ascii="Bookman Old Style" w:eastAsia="Bookman Old Style" w:hAnsi="Bookman Old Style" w:cs="Bookman Old Style"/>
                                <w:b/>
                                <w:i/>
                                <w:color w:val="000000"/>
                                <w:sz w:val="18"/>
                              </w:rPr>
                              <w:t>ответ</w:t>
                            </w:r>
                          </w:p>
                          <w:p w:rsidR="00262CCC" w:rsidRDefault="00262CCC">
                            <w:pPr>
                              <w:spacing w:after="200" w:line="275" w:lineRule="auto"/>
                              <w:jc w:val="center"/>
                              <w:textDirection w:val="btLr"/>
                            </w:pPr>
                            <w:r w:rsidRPr="00262CCC">
                              <w:rPr>
                                <w:rFonts w:ascii="Calibri" w:eastAsia="Calibri" w:hAnsi="Calibri" w:cs="Calibri"/>
                                <w:b/>
                                <w:color w:val="000000"/>
                                <w:sz w:val="24"/>
                                <w:lang w:val="en-US"/>
                              </w:rPr>
                              <w:t xml:space="preserve"> Write a suitable reply to your friend.</w:t>
                            </w:r>
                            <w:r w:rsidRPr="00262CCC">
                              <w:rPr>
                                <w:rFonts w:ascii="Calibri" w:eastAsia="Calibri" w:hAnsi="Calibri" w:cs="Calibri"/>
                                <w:color w:val="000000"/>
                                <w:sz w:val="24"/>
                                <w:lang w:val="en-US"/>
                              </w:rPr>
                              <w:t xml:space="preserve"> </w:t>
                            </w:r>
                            <w:r>
                              <w:rPr>
                                <w:rFonts w:ascii="Calibri" w:eastAsia="Calibri" w:hAnsi="Calibri" w:cs="Calibri"/>
                                <w:color w:val="000000"/>
                                <w:sz w:val="24"/>
                              </w:rPr>
                              <w:t>(</w:t>
                            </w:r>
                            <w:r>
                              <w:rPr>
                                <w:rFonts w:ascii="Calibri" w:eastAsia="Calibri" w:hAnsi="Calibri" w:cs="Calibri"/>
                                <w:b/>
                                <w:color w:val="000000"/>
                                <w:sz w:val="24"/>
                              </w:rPr>
                              <w:t xml:space="preserve">120-180 </w:t>
                            </w:r>
                            <w:proofErr w:type="spellStart"/>
                            <w:r>
                              <w:rPr>
                                <w:rFonts w:ascii="Calibri" w:eastAsia="Calibri" w:hAnsi="Calibri" w:cs="Calibri"/>
                                <w:b/>
                                <w:color w:val="000000"/>
                                <w:sz w:val="24"/>
                              </w:rPr>
                              <w:t>words</w:t>
                            </w:r>
                            <w:proofErr w:type="spellEnd"/>
                            <w:r>
                              <w:rPr>
                                <w:rFonts w:ascii="Calibri" w:eastAsia="Calibri" w:hAnsi="Calibri" w:cs="Calibri"/>
                                <w:color w:val="000000"/>
                                <w:sz w:val="24"/>
                              </w:rPr>
                              <w:t>)</w:t>
                            </w:r>
                          </w:p>
                          <w:p w:rsidR="00262CCC" w:rsidRDefault="00262CCC">
                            <w:pPr>
                              <w:spacing w:after="200" w:line="275" w:lineRule="auto"/>
                              <w:ind w:left="360" w:firstLine="360"/>
                              <w:textDirection w:val="btLr"/>
                            </w:pPr>
                          </w:p>
                          <w:p w:rsidR="00262CCC" w:rsidRDefault="00262CCC">
                            <w:pPr>
                              <w:spacing w:after="200" w:line="275" w:lineRule="auto"/>
                              <w:textDirection w:val="btLr"/>
                            </w:pPr>
                          </w:p>
                        </w:txbxContent>
                      </wps:txbx>
                      <wps:bodyPr spcFirstLastPara="1" wrap="square" lIns="88900" tIns="38100" rIns="88900" bIns="38100" anchor="t" anchorCtr="0">
                        <a:noAutofit/>
                      </wps:bodyPr>
                    </wps:wsp>
                  </a:graphicData>
                </a:graphic>
              </wp:anchor>
            </w:drawing>
          </mc:Choice>
          <mc:Fallback>
            <w:pict>
              <v:shape id="Полилиния 1" o:spid="_x0000_s1026" style="position:absolute;margin-left:-18pt;margin-top:-1pt;width:515.5pt;height:121.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457950,145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" adj="-11796480,,5400" path="m,l,1452880r6457950,l6457950,,,xe" strokeweight="7pt">
                <v:stroke startarrowwidth="narrow" startarrowlength="short" endarrowwidth="narrow" endarrowlength="short" miterlimit="5243f" joinstyle="miter"/>
                <v:formulas/>
                <v:path arrowok="t" o:extrusionok="f" o:connecttype="custom" textboxrect="0,0,6457950,1452880"/>
                <v:textbox inset="7pt,3pt,7pt,3pt">
                  <w:txbxContent>
                    <w:p w:rsidR="00262CCC" w:rsidRPr="00262CCC" w:rsidRDefault="00262CCC">
                      <w:pPr>
                        <w:spacing w:after="120" w:line="240" w:lineRule="auto"/>
                        <w:textDirection w:val="btLr"/>
                        <w:rPr>
                          <w:lang w:val="en-US"/>
                        </w:rPr>
                      </w:pPr>
                      <w:r w:rsidRPr="00262CCC">
                        <w:rPr>
                          <w:b/>
                          <w:color w:val="000000"/>
                          <w:sz w:val="20"/>
                          <w:lang w:val="en-US"/>
                        </w:rPr>
                        <w:t>Guess what? My parents have given me some money for passing my exam, so I can splash out on something really special. I can’t choose between buying a new computer game or saving up a bit more and getting some clothes. Which do you think would be better? And can you suggest what exactly I should get?</w:t>
                      </w:r>
                    </w:p>
                    <w:p w:rsidR="00262CCC" w:rsidRDefault="00262CCC">
                      <w:pPr>
                        <w:spacing w:line="240" w:lineRule="auto"/>
                        <w:ind w:left="720" w:firstLine="360"/>
                        <w:textDirection w:val="btLr"/>
                      </w:pPr>
                      <w:proofErr w:type="spellStart"/>
                      <w:r>
                        <w:rPr>
                          <w:rFonts w:ascii="Bookman Old Style" w:eastAsia="Bookman Old Style" w:hAnsi="Bookman Old Style" w:cs="Bookman Old Style"/>
                          <w:b/>
                          <w:color w:val="000000"/>
                          <w:sz w:val="18"/>
                        </w:rPr>
                        <w:t>splash</w:t>
                      </w:r>
                      <w:proofErr w:type="spellEnd"/>
                      <w:r>
                        <w:rPr>
                          <w:rFonts w:ascii="Bookman Old Style" w:eastAsia="Bookman Old Style" w:hAnsi="Bookman Old Style" w:cs="Bookman Old Style"/>
                          <w:b/>
                          <w:color w:val="000000"/>
                          <w:sz w:val="18"/>
                        </w:rPr>
                        <w:t xml:space="preserve"> </w:t>
                      </w:r>
                      <w:proofErr w:type="spellStart"/>
                      <w:r>
                        <w:rPr>
                          <w:rFonts w:ascii="Bookman Old Style" w:eastAsia="Bookman Old Style" w:hAnsi="Bookman Old Style" w:cs="Bookman Old Style"/>
                          <w:b/>
                          <w:color w:val="000000"/>
                          <w:sz w:val="18"/>
                        </w:rPr>
                        <w:t>out</w:t>
                      </w:r>
                      <w:proofErr w:type="spellEnd"/>
                      <w:r>
                        <w:rPr>
                          <w:rFonts w:ascii="Bookman Old Style" w:eastAsia="Bookman Old Style" w:hAnsi="Bookman Old Style" w:cs="Bookman Old Style"/>
                          <w:b/>
                          <w:color w:val="000000"/>
                          <w:sz w:val="18"/>
                        </w:rPr>
                        <w:t xml:space="preserve"> – </w:t>
                      </w:r>
                      <w:r>
                        <w:rPr>
                          <w:rFonts w:ascii="Bookman Old Style" w:eastAsia="Bookman Old Style" w:hAnsi="Bookman Old Style" w:cs="Bookman Old Style"/>
                          <w:b/>
                          <w:i/>
                          <w:color w:val="000000"/>
                          <w:sz w:val="18"/>
                        </w:rPr>
                        <w:t>потратить деньги</w:t>
                      </w:r>
                    </w:p>
                    <w:p w:rsidR="00262CCC" w:rsidRDefault="00262CCC">
                      <w:pPr>
                        <w:spacing w:line="240" w:lineRule="auto"/>
                        <w:ind w:left="720" w:firstLine="360"/>
                        <w:textDirection w:val="btLr"/>
                      </w:pPr>
                      <w:proofErr w:type="spellStart"/>
                      <w:r>
                        <w:rPr>
                          <w:rFonts w:ascii="Bookman Old Style" w:eastAsia="Bookman Old Style" w:hAnsi="Bookman Old Style" w:cs="Bookman Old Style"/>
                          <w:b/>
                          <w:color w:val="000000"/>
                          <w:sz w:val="18"/>
                        </w:rPr>
                        <w:t>suggest</w:t>
                      </w:r>
                      <w:proofErr w:type="spellEnd"/>
                      <w:r>
                        <w:rPr>
                          <w:rFonts w:ascii="Bookman Old Style" w:eastAsia="Bookman Old Style" w:hAnsi="Bookman Old Style" w:cs="Bookman Old Style"/>
                          <w:b/>
                          <w:color w:val="000000"/>
                          <w:sz w:val="18"/>
                        </w:rPr>
                        <w:t xml:space="preserve"> – </w:t>
                      </w:r>
                      <w:r>
                        <w:rPr>
                          <w:rFonts w:ascii="Bookman Old Style" w:eastAsia="Bookman Old Style" w:hAnsi="Bookman Old Style" w:cs="Bookman Old Style"/>
                          <w:b/>
                          <w:i/>
                          <w:color w:val="000000"/>
                          <w:sz w:val="18"/>
                        </w:rPr>
                        <w:t xml:space="preserve">предлагать </w:t>
                      </w:r>
                    </w:p>
                    <w:p w:rsidR="00262CCC" w:rsidRPr="00262CCC" w:rsidRDefault="00262CCC">
                      <w:pPr>
                        <w:spacing w:line="240" w:lineRule="auto"/>
                        <w:ind w:left="720" w:firstLine="360"/>
                        <w:textDirection w:val="btLr"/>
                        <w:rPr>
                          <w:lang w:val="en-US"/>
                        </w:rPr>
                      </w:pPr>
                      <w:r w:rsidRPr="00262CCC">
                        <w:rPr>
                          <w:rFonts w:ascii="Bookman Old Style" w:eastAsia="Bookman Old Style" w:hAnsi="Bookman Old Style" w:cs="Bookman Old Style"/>
                          <w:b/>
                          <w:color w:val="000000"/>
                          <w:sz w:val="18"/>
                          <w:lang w:val="en-US"/>
                        </w:rPr>
                        <w:t xml:space="preserve">a suitable reply – </w:t>
                      </w:r>
                      <w:r>
                        <w:rPr>
                          <w:rFonts w:ascii="Bookman Old Style" w:eastAsia="Bookman Old Style" w:hAnsi="Bookman Old Style" w:cs="Bookman Old Style"/>
                          <w:b/>
                          <w:i/>
                          <w:color w:val="000000"/>
                          <w:sz w:val="18"/>
                        </w:rPr>
                        <w:t>соответствующий</w:t>
                      </w:r>
                      <w:r w:rsidRPr="00262CCC">
                        <w:rPr>
                          <w:rFonts w:ascii="Bookman Old Style" w:eastAsia="Bookman Old Style" w:hAnsi="Bookman Old Style" w:cs="Bookman Old Style"/>
                          <w:b/>
                          <w:i/>
                          <w:color w:val="000000"/>
                          <w:sz w:val="18"/>
                          <w:lang w:val="en-US"/>
                        </w:rPr>
                        <w:t xml:space="preserve"> </w:t>
                      </w:r>
                      <w:r>
                        <w:rPr>
                          <w:rFonts w:ascii="Bookman Old Style" w:eastAsia="Bookman Old Style" w:hAnsi="Bookman Old Style" w:cs="Bookman Old Style"/>
                          <w:b/>
                          <w:i/>
                          <w:color w:val="000000"/>
                          <w:sz w:val="18"/>
                        </w:rPr>
                        <w:t>ответ</w:t>
                      </w:r>
                    </w:p>
                    <w:p w:rsidR="00262CCC" w:rsidRDefault="00262CCC">
                      <w:pPr>
                        <w:spacing w:after="200" w:line="275" w:lineRule="auto"/>
                        <w:jc w:val="center"/>
                        <w:textDirection w:val="btLr"/>
                      </w:pPr>
                      <w:r w:rsidRPr="00262CCC">
                        <w:rPr>
                          <w:rFonts w:ascii="Calibri" w:eastAsia="Calibri" w:hAnsi="Calibri" w:cs="Calibri"/>
                          <w:b/>
                          <w:color w:val="000000"/>
                          <w:sz w:val="24"/>
                          <w:lang w:val="en-US"/>
                        </w:rPr>
                        <w:t xml:space="preserve"> Write a suitable reply to your friend.</w:t>
                      </w:r>
                      <w:r w:rsidRPr="00262CCC">
                        <w:rPr>
                          <w:rFonts w:ascii="Calibri" w:eastAsia="Calibri" w:hAnsi="Calibri" w:cs="Calibri"/>
                          <w:color w:val="000000"/>
                          <w:sz w:val="24"/>
                          <w:lang w:val="en-US"/>
                        </w:rPr>
                        <w:t xml:space="preserve"> </w:t>
                      </w:r>
                      <w:r>
                        <w:rPr>
                          <w:rFonts w:ascii="Calibri" w:eastAsia="Calibri" w:hAnsi="Calibri" w:cs="Calibri"/>
                          <w:color w:val="000000"/>
                          <w:sz w:val="24"/>
                        </w:rPr>
                        <w:t>(</w:t>
                      </w:r>
                      <w:r>
                        <w:rPr>
                          <w:rFonts w:ascii="Calibri" w:eastAsia="Calibri" w:hAnsi="Calibri" w:cs="Calibri"/>
                          <w:b/>
                          <w:color w:val="000000"/>
                          <w:sz w:val="24"/>
                        </w:rPr>
                        <w:t xml:space="preserve">120-180 </w:t>
                      </w:r>
                      <w:proofErr w:type="spellStart"/>
                      <w:r>
                        <w:rPr>
                          <w:rFonts w:ascii="Calibri" w:eastAsia="Calibri" w:hAnsi="Calibri" w:cs="Calibri"/>
                          <w:b/>
                          <w:color w:val="000000"/>
                          <w:sz w:val="24"/>
                        </w:rPr>
                        <w:t>words</w:t>
                      </w:r>
                      <w:proofErr w:type="spellEnd"/>
                      <w:r>
                        <w:rPr>
                          <w:rFonts w:ascii="Calibri" w:eastAsia="Calibri" w:hAnsi="Calibri" w:cs="Calibri"/>
                          <w:color w:val="000000"/>
                          <w:sz w:val="24"/>
                        </w:rPr>
                        <w:t>)</w:t>
                      </w:r>
                    </w:p>
                    <w:p w:rsidR="00262CCC" w:rsidRDefault="00262CCC">
                      <w:pPr>
                        <w:spacing w:after="200" w:line="275" w:lineRule="auto"/>
                        <w:ind w:left="360" w:firstLine="360"/>
                        <w:textDirection w:val="btLr"/>
                      </w:pPr>
                    </w:p>
                    <w:p w:rsidR="00262CCC" w:rsidRDefault="00262CCC">
                      <w:pPr>
                        <w:spacing w:after="200" w:line="275" w:lineRule="auto"/>
                        <w:textDirection w:val="btLr"/>
                      </w:pPr>
                    </w:p>
                  </w:txbxContent>
                </v:textbox>
              </v:shape>
            </w:pict>
          </mc:Fallback>
        </mc:AlternateContent>
      </w: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Calibri" w:eastAsia="Calibri" w:hAnsi="Calibri" w:cs="Calibri"/>
          <w:sz w:val="16"/>
          <w:szCs w:val="16"/>
          <w:lang w:val="en-US"/>
        </w:rPr>
      </w:pPr>
    </w:p>
    <w:p w:rsidR="00D676B9" w:rsidRPr="00262CCC" w:rsidRDefault="00D676B9">
      <w:pPr>
        <w:spacing w:after="200"/>
        <w:rPr>
          <w:rFonts w:ascii="Calibri" w:eastAsia="Calibri" w:hAnsi="Calibri" w:cs="Calibri"/>
          <w:sz w:val="16"/>
          <w:szCs w:val="16"/>
          <w:lang w:val="en-US"/>
        </w:rPr>
      </w:pPr>
    </w:p>
    <w:p w:rsidR="00D676B9" w:rsidRPr="00262CCC" w:rsidRDefault="00262CCC">
      <w:pPr>
        <w:spacing w:after="200"/>
        <w:jc w:val="center"/>
        <w:rPr>
          <w:rFonts w:ascii="Arial Black" w:eastAsia="Arial Black" w:hAnsi="Arial Black" w:cs="Arial Black"/>
          <w:lang w:val="en-US"/>
        </w:rPr>
      </w:pPr>
      <w:r w:rsidRPr="00262CCC">
        <w:rPr>
          <w:rFonts w:ascii="Arial Black" w:eastAsia="Arial Black" w:hAnsi="Arial Black" w:cs="Arial Black"/>
          <w:lang w:val="en-US"/>
        </w:rPr>
        <w:t>Speaking</w:t>
      </w:r>
    </w:p>
    <w:p w:rsidR="00D676B9" w:rsidRPr="00262CCC" w:rsidRDefault="00D676B9">
      <w:pPr>
        <w:spacing w:after="200"/>
        <w:rPr>
          <w:rFonts w:ascii="Calibri" w:eastAsia="Calibri" w:hAnsi="Calibri" w:cs="Calibri"/>
          <w:b/>
          <w:u w:val="single"/>
          <w:lang w:val="en-US"/>
        </w:rPr>
      </w:pPr>
    </w:p>
    <w:p w:rsidR="00D676B9" w:rsidRPr="00262CCC" w:rsidRDefault="00262CCC">
      <w:pPr>
        <w:spacing w:after="200"/>
        <w:rPr>
          <w:rFonts w:ascii="Calibri" w:eastAsia="Calibri" w:hAnsi="Calibri" w:cs="Calibri"/>
          <w:b/>
          <w:u w:val="single"/>
          <w:lang w:val="en-US"/>
        </w:rPr>
      </w:pPr>
      <w:r w:rsidRPr="00262CCC">
        <w:rPr>
          <w:rFonts w:ascii="Calibri" w:eastAsia="Calibri" w:hAnsi="Calibri" w:cs="Calibri"/>
          <w:b/>
          <w:u w:val="single"/>
          <w:lang w:val="en-US"/>
        </w:rPr>
        <w:t>Part 1 (3 min)</w:t>
      </w:r>
    </w:p>
    <w:p w:rsidR="00D676B9" w:rsidRPr="00262CCC" w:rsidRDefault="00262CCC">
      <w:pPr>
        <w:spacing w:after="200"/>
        <w:rPr>
          <w:rFonts w:ascii="Calibri" w:eastAsia="Calibri" w:hAnsi="Calibri" w:cs="Calibri"/>
          <w:b/>
          <w:lang w:val="en-US"/>
        </w:rPr>
      </w:pPr>
      <w:r w:rsidRPr="00262CCC">
        <w:rPr>
          <w:rFonts w:ascii="Calibri" w:eastAsia="Calibri" w:hAnsi="Calibri" w:cs="Calibri"/>
          <w:b/>
          <w:lang w:val="en-US"/>
        </w:rPr>
        <w:t>Ask the candidates any 4 questions out of the list:</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Could you tell us something about your family?</w:t>
      </w:r>
    </w:p>
    <w:p w:rsidR="00D676B9" w:rsidRDefault="00262CCC">
      <w:pPr>
        <w:numPr>
          <w:ilvl w:val="0"/>
          <w:numId w:val="12"/>
        </w:numPr>
        <w:spacing w:line="240" w:lineRule="auto"/>
        <w:rPr>
          <w:rFonts w:ascii="Calibri" w:eastAsia="Calibri" w:hAnsi="Calibri" w:cs="Calibri"/>
        </w:rPr>
      </w:pPr>
      <w:r w:rsidRPr="00262CCC">
        <w:rPr>
          <w:rFonts w:ascii="Calibri" w:eastAsia="Calibri" w:hAnsi="Calibri" w:cs="Calibri"/>
          <w:lang w:val="en-US"/>
        </w:rPr>
        <w:t xml:space="preserve">Do you live in a house or in an apartment? </w:t>
      </w:r>
      <w:proofErr w:type="spellStart"/>
      <w:r>
        <w:rPr>
          <w:rFonts w:ascii="Calibri" w:eastAsia="Calibri" w:hAnsi="Calibri" w:cs="Calibri"/>
        </w:rPr>
        <w:t>What’s</w:t>
      </w:r>
      <w:proofErr w:type="spellEnd"/>
      <w:r>
        <w:rPr>
          <w:rFonts w:ascii="Calibri" w:eastAsia="Calibri" w:hAnsi="Calibri" w:cs="Calibri"/>
        </w:rPr>
        <w:t xml:space="preserve"> </w:t>
      </w:r>
      <w:proofErr w:type="spellStart"/>
      <w:r>
        <w:rPr>
          <w:rFonts w:ascii="Calibri" w:eastAsia="Calibri" w:hAnsi="Calibri" w:cs="Calibri"/>
        </w:rPr>
        <w:t>it</w:t>
      </w:r>
      <w:proofErr w:type="spellEnd"/>
      <w:r>
        <w:rPr>
          <w:rFonts w:ascii="Calibri" w:eastAsia="Calibri" w:hAnsi="Calibri" w:cs="Calibri"/>
        </w:rPr>
        <w:t xml:space="preserve"> </w:t>
      </w:r>
      <w:proofErr w:type="spellStart"/>
      <w:r>
        <w:rPr>
          <w:rFonts w:ascii="Calibri" w:eastAsia="Calibri" w:hAnsi="Calibri" w:cs="Calibri"/>
        </w:rPr>
        <w:t>like</w:t>
      </w:r>
      <w:proofErr w:type="spellEnd"/>
      <w:r>
        <w:rPr>
          <w:rFonts w:ascii="Calibri" w:eastAsia="Calibri" w:hAnsi="Calibri" w:cs="Calibri"/>
        </w:rPr>
        <w:t>?</w:t>
      </w:r>
    </w:p>
    <w:p w:rsidR="00D676B9" w:rsidRDefault="00262CCC">
      <w:pPr>
        <w:numPr>
          <w:ilvl w:val="0"/>
          <w:numId w:val="12"/>
        </w:numPr>
        <w:spacing w:line="240" w:lineRule="auto"/>
        <w:rPr>
          <w:rFonts w:ascii="Calibri" w:eastAsia="Calibri" w:hAnsi="Calibri" w:cs="Calibri"/>
        </w:rPr>
      </w:pPr>
      <w:r w:rsidRPr="00262CCC">
        <w:rPr>
          <w:rFonts w:ascii="Calibri" w:eastAsia="Calibri" w:hAnsi="Calibri" w:cs="Calibri"/>
          <w:lang w:val="en-US"/>
        </w:rPr>
        <w:t xml:space="preserve">Do you have a regular pattern of your day? </w:t>
      </w:r>
      <w:proofErr w:type="spellStart"/>
      <w:r>
        <w:rPr>
          <w:rFonts w:ascii="Calibri" w:eastAsia="Calibri" w:hAnsi="Calibri" w:cs="Calibri"/>
        </w:rPr>
        <w:t>What</w:t>
      </w:r>
      <w:proofErr w:type="spellEnd"/>
      <w:r>
        <w:rPr>
          <w:rFonts w:ascii="Calibri" w:eastAsia="Calibri" w:hAnsi="Calibri" w:cs="Calibri"/>
        </w:rPr>
        <w:t xml:space="preserve"> </w:t>
      </w:r>
      <w:proofErr w:type="spellStart"/>
      <w:r>
        <w:rPr>
          <w:rFonts w:ascii="Calibri" w:eastAsia="Calibri" w:hAnsi="Calibri" w:cs="Calibri"/>
        </w:rPr>
        <w:t>usually</w:t>
      </w:r>
      <w:proofErr w:type="spellEnd"/>
      <w:r>
        <w:rPr>
          <w:rFonts w:ascii="Calibri" w:eastAsia="Calibri" w:hAnsi="Calibri" w:cs="Calibri"/>
        </w:rPr>
        <w:t xml:space="preserve"> </w:t>
      </w:r>
      <w:proofErr w:type="spellStart"/>
      <w:r>
        <w:rPr>
          <w:rFonts w:ascii="Calibri" w:eastAsia="Calibri" w:hAnsi="Calibri" w:cs="Calibri"/>
        </w:rPr>
        <w:t>happens</w:t>
      </w:r>
      <w:proofErr w:type="spellEnd"/>
      <w:r>
        <w:rPr>
          <w:rFonts w:ascii="Calibri" w:eastAsia="Calibri" w:hAnsi="Calibri" w:cs="Calibri"/>
        </w:rPr>
        <w:t>?</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What do you normally do at the weekends?</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Where do you spend your holidays?</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Where would you most like to spend a holiday?</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What sort of music do you like to listen to?</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Do you play a musical instrument?</w:t>
      </w:r>
    </w:p>
    <w:p w:rsidR="00D676B9" w:rsidRDefault="00262CCC">
      <w:pPr>
        <w:numPr>
          <w:ilvl w:val="0"/>
          <w:numId w:val="12"/>
        </w:numPr>
        <w:spacing w:line="240" w:lineRule="auto"/>
        <w:rPr>
          <w:rFonts w:ascii="Calibri" w:eastAsia="Calibri" w:hAnsi="Calibri" w:cs="Calibri"/>
        </w:rPr>
      </w:pPr>
      <w:r w:rsidRPr="00262CCC">
        <w:rPr>
          <w:rFonts w:ascii="Calibri" w:eastAsia="Calibri" w:hAnsi="Calibri" w:cs="Calibri"/>
          <w:lang w:val="en-US"/>
        </w:rPr>
        <w:t xml:space="preserve">What is your </w:t>
      </w:r>
      <w:proofErr w:type="spellStart"/>
      <w:r w:rsidRPr="00262CCC">
        <w:rPr>
          <w:rFonts w:ascii="Calibri" w:eastAsia="Calibri" w:hAnsi="Calibri" w:cs="Calibri"/>
          <w:lang w:val="en-US"/>
        </w:rPr>
        <w:t>favourite</w:t>
      </w:r>
      <w:proofErr w:type="spellEnd"/>
      <w:r w:rsidRPr="00262CCC">
        <w:rPr>
          <w:rFonts w:ascii="Calibri" w:eastAsia="Calibri" w:hAnsi="Calibri" w:cs="Calibri"/>
          <w:lang w:val="en-US"/>
        </w:rPr>
        <w:t xml:space="preserve"> instrument? </w:t>
      </w:r>
      <w:proofErr w:type="spellStart"/>
      <w:r>
        <w:rPr>
          <w:rFonts w:ascii="Calibri" w:eastAsia="Calibri" w:hAnsi="Calibri" w:cs="Calibri"/>
        </w:rPr>
        <w:t>Why</w:t>
      </w:r>
      <w:proofErr w:type="spellEnd"/>
      <w:r>
        <w:rPr>
          <w:rFonts w:ascii="Calibri" w:eastAsia="Calibri" w:hAnsi="Calibri" w:cs="Calibri"/>
        </w:rPr>
        <w:t>?</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What kind of food do you like most?</w:t>
      </w:r>
    </w:p>
    <w:p w:rsidR="00D676B9" w:rsidRDefault="00262CCC">
      <w:pPr>
        <w:numPr>
          <w:ilvl w:val="0"/>
          <w:numId w:val="12"/>
        </w:numPr>
        <w:spacing w:line="240" w:lineRule="auto"/>
        <w:rPr>
          <w:rFonts w:ascii="Calibri" w:eastAsia="Calibri" w:hAnsi="Calibri" w:cs="Calibri"/>
        </w:rPr>
      </w:pPr>
      <w:r w:rsidRPr="00262CCC">
        <w:rPr>
          <w:rFonts w:ascii="Calibri" w:eastAsia="Calibri" w:hAnsi="Calibri" w:cs="Calibri"/>
          <w:lang w:val="en-US"/>
        </w:rPr>
        <w:t xml:space="preserve">Is there a part of the world you would particularly like to visit? </w:t>
      </w:r>
      <w:proofErr w:type="spellStart"/>
      <w:r>
        <w:rPr>
          <w:rFonts w:ascii="Calibri" w:eastAsia="Calibri" w:hAnsi="Calibri" w:cs="Calibri"/>
        </w:rPr>
        <w:t>Why</w:t>
      </w:r>
      <w:proofErr w:type="spellEnd"/>
      <w:r>
        <w:rPr>
          <w:rFonts w:ascii="Calibri" w:eastAsia="Calibri" w:hAnsi="Calibri" w:cs="Calibri"/>
        </w:rPr>
        <w:t>?</w:t>
      </w:r>
    </w:p>
    <w:p w:rsidR="00D676B9" w:rsidRPr="00262CCC" w:rsidRDefault="00262CCC">
      <w:pPr>
        <w:numPr>
          <w:ilvl w:val="0"/>
          <w:numId w:val="12"/>
        </w:numPr>
        <w:spacing w:line="240" w:lineRule="auto"/>
        <w:rPr>
          <w:rFonts w:ascii="Calibri" w:eastAsia="Calibri" w:hAnsi="Calibri" w:cs="Calibri"/>
          <w:lang w:val="en-US"/>
        </w:rPr>
      </w:pPr>
      <w:r w:rsidRPr="00262CCC">
        <w:rPr>
          <w:rFonts w:ascii="Calibri" w:eastAsia="Calibri" w:hAnsi="Calibri" w:cs="Calibri"/>
          <w:lang w:val="en-US"/>
        </w:rPr>
        <w:t>Tell us something about your reasons for studying English.</w:t>
      </w:r>
    </w:p>
    <w:p w:rsidR="00D676B9" w:rsidRPr="00262CCC" w:rsidRDefault="00D676B9">
      <w:pPr>
        <w:spacing w:after="200"/>
        <w:rPr>
          <w:rFonts w:ascii="Calibri" w:eastAsia="Calibri" w:hAnsi="Calibri" w:cs="Calibri"/>
          <w:lang w:val="en-US"/>
        </w:rPr>
      </w:pPr>
    </w:p>
    <w:p w:rsidR="00D676B9" w:rsidRDefault="00262CCC">
      <w:pPr>
        <w:spacing w:after="200"/>
        <w:rPr>
          <w:rFonts w:ascii="Calibri" w:eastAsia="Calibri" w:hAnsi="Calibri" w:cs="Calibri"/>
          <w:b/>
          <w:u w:val="single"/>
        </w:rPr>
      </w:pPr>
      <w:proofErr w:type="spellStart"/>
      <w:r>
        <w:rPr>
          <w:rFonts w:ascii="Calibri" w:eastAsia="Calibri" w:hAnsi="Calibri" w:cs="Calibri"/>
          <w:b/>
          <w:u w:val="single"/>
        </w:rPr>
        <w:t>Part</w:t>
      </w:r>
      <w:proofErr w:type="spellEnd"/>
      <w:r>
        <w:rPr>
          <w:rFonts w:ascii="Calibri" w:eastAsia="Calibri" w:hAnsi="Calibri" w:cs="Calibri"/>
          <w:b/>
          <w:u w:val="single"/>
        </w:rPr>
        <w:t xml:space="preserve"> 2 (2 </w:t>
      </w:r>
      <w:proofErr w:type="spellStart"/>
      <w:r>
        <w:rPr>
          <w:rFonts w:ascii="Calibri" w:eastAsia="Calibri" w:hAnsi="Calibri" w:cs="Calibri"/>
          <w:b/>
          <w:u w:val="single"/>
        </w:rPr>
        <w:t>min</w:t>
      </w:r>
      <w:proofErr w:type="spellEnd"/>
      <w:r>
        <w:rPr>
          <w:rFonts w:ascii="Calibri" w:eastAsia="Calibri" w:hAnsi="Calibri" w:cs="Calibri"/>
          <w:b/>
          <w:u w:val="single"/>
        </w:rPr>
        <w:t>)</w:t>
      </w:r>
    </w:p>
    <w:p w:rsidR="00D676B9" w:rsidRPr="00262CCC" w:rsidRDefault="00262CCC">
      <w:pPr>
        <w:numPr>
          <w:ilvl w:val="0"/>
          <w:numId w:val="17"/>
        </w:numPr>
        <w:spacing w:line="240" w:lineRule="auto"/>
        <w:rPr>
          <w:rFonts w:ascii="Calibri" w:eastAsia="Calibri" w:hAnsi="Calibri" w:cs="Calibri"/>
          <w:b/>
          <w:lang w:val="en-US"/>
        </w:rPr>
      </w:pPr>
      <w:r w:rsidRPr="00262CCC">
        <w:rPr>
          <w:rFonts w:ascii="Calibri" w:eastAsia="Calibri" w:hAnsi="Calibri" w:cs="Calibri"/>
          <w:b/>
          <w:lang w:val="en-US"/>
        </w:rPr>
        <w:t>Candidates have to speak for 1-2 min on a particular topic in the card.</w:t>
      </w:r>
    </w:p>
    <w:p w:rsidR="00D676B9" w:rsidRPr="00262CCC" w:rsidRDefault="00262CCC">
      <w:pPr>
        <w:numPr>
          <w:ilvl w:val="0"/>
          <w:numId w:val="17"/>
        </w:numPr>
        <w:spacing w:line="240" w:lineRule="auto"/>
        <w:rPr>
          <w:rFonts w:ascii="Calibri" w:eastAsia="Calibri" w:hAnsi="Calibri" w:cs="Calibri"/>
          <w:b/>
          <w:lang w:val="en-US"/>
        </w:rPr>
      </w:pPr>
      <w:r w:rsidRPr="00262CCC">
        <w:rPr>
          <w:rFonts w:ascii="Calibri" w:eastAsia="Calibri" w:hAnsi="Calibri" w:cs="Calibri"/>
          <w:b/>
          <w:lang w:val="en-US"/>
        </w:rPr>
        <w:t>Candidates have to ask a partner one or two rounding-off questions.</w:t>
      </w:r>
    </w:p>
    <w:p w:rsidR="00D676B9" w:rsidRPr="00262CCC" w:rsidRDefault="00D676B9">
      <w:pPr>
        <w:spacing w:after="200"/>
        <w:ind w:left="360"/>
        <w:rPr>
          <w:rFonts w:ascii="Calibri" w:eastAsia="Calibri" w:hAnsi="Calibri" w:cs="Calibri"/>
          <w:b/>
          <w:lang w:val="en-US"/>
        </w:rPr>
      </w:pPr>
    </w:p>
    <w:tbl>
      <w:tblPr>
        <w:tblStyle w:val="ad"/>
        <w:tblW w:w="104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5"/>
      </w:tblGrid>
      <w:tr w:rsidR="00D676B9" w:rsidRPr="00262CCC">
        <w:tc>
          <w:tcPr>
            <w:tcW w:w="10415" w:type="dxa"/>
            <w:tcBorders>
              <w:top w:val="single" w:sz="24" w:space="0" w:color="000000"/>
              <w:left w:val="single" w:sz="24" w:space="0" w:color="000000"/>
              <w:bottom w:val="single" w:sz="24" w:space="0" w:color="000000"/>
              <w:right w:val="single" w:sz="24" w:space="0" w:color="000000"/>
            </w:tcBorders>
          </w:tcPr>
          <w:p w:rsidR="00D676B9" w:rsidRPr="00262CCC" w:rsidRDefault="00262CCC">
            <w:pPr>
              <w:spacing w:after="200"/>
              <w:jc w:val="center"/>
              <w:rPr>
                <w:rFonts w:ascii="Arial Black" w:eastAsia="Arial Black" w:hAnsi="Arial Black" w:cs="Arial Black"/>
                <w:b/>
                <w:lang w:val="en-US"/>
              </w:rPr>
            </w:pPr>
            <w:r w:rsidRPr="00262CCC">
              <w:rPr>
                <w:rFonts w:ascii="Arial Black" w:eastAsia="Arial Black" w:hAnsi="Arial Black" w:cs="Arial Black"/>
                <w:b/>
                <w:lang w:val="en-US"/>
              </w:rPr>
              <w:t>Card 1</w:t>
            </w:r>
          </w:p>
          <w:p w:rsidR="00D676B9" w:rsidRPr="00262CCC" w:rsidRDefault="00262CCC">
            <w:pPr>
              <w:spacing w:after="200"/>
              <w:rPr>
                <w:rFonts w:ascii="Bookman Old Style" w:eastAsia="Bookman Old Style" w:hAnsi="Bookman Old Style" w:cs="Bookman Old Style"/>
                <w:b/>
                <w:sz w:val="20"/>
                <w:szCs w:val="20"/>
                <w:lang w:val="en-US"/>
              </w:rPr>
            </w:pPr>
            <w:r w:rsidRPr="00262CCC">
              <w:rPr>
                <w:rFonts w:ascii="Bookman Old Style" w:eastAsia="Bookman Old Style" w:hAnsi="Bookman Old Style" w:cs="Bookman Old Style"/>
                <w:b/>
                <w:sz w:val="20"/>
                <w:szCs w:val="20"/>
                <w:lang w:val="en-US"/>
              </w:rPr>
              <w:t>Look at the activities below:</w:t>
            </w:r>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Going</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camping</w:t>
            </w:r>
            <w:proofErr w:type="spellEnd"/>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Going</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to</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the</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cinema</w:t>
            </w:r>
            <w:proofErr w:type="spellEnd"/>
          </w:p>
          <w:p w:rsidR="00D676B9" w:rsidRDefault="00D676B9">
            <w:pPr>
              <w:spacing w:after="200"/>
              <w:rPr>
                <w:rFonts w:ascii="Bookman Old Style" w:eastAsia="Bookman Old Style" w:hAnsi="Bookman Old Style" w:cs="Bookman Old Style"/>
                <w:b/>
                <w:sz w:val="20"/>
                <w:szCs w:val="20"/>
              </w:rPr>
            </w:pPr>
          </w:p>
          <w:p w:rsidR="00D676B9" w:rsidRPr="00262CCC" w:rsidRDefault="00262CCC">
            <w:pPr>
              <w:spacing w:after="200"/>
              <w:rPr>
                <w:rFonts w:ascii="Bookman Old Style" w:eastAsia="Bookman Old Style" w:hAnsi="Bookman Old Style" w:cs="Bookman Old Style"/>
                <w:b/>
                <w:lang w:val="en-US"/>
              </w:rPr>
            </w:pPr>
            <w:r w:rsidRPr="00262CCC">
              <w:rPr>
                <w:rFonts w:ascii="Bookman Old Style" w:eastAsia="Bookman Old Style" w:hAnsi="Bookman Old Style" w:cs="Bookman Old Style"/>
                <w:b/>
                <w:sz w:val="20"/>
                <w:szCs w:val="20"/>
                <w:lang w:val="en-US"/>
              </w:rPr>
              <w:t>Say a few words about each of them, expressing your attitude.</w:t>
            </w:r>
          </w:p>
        </w:tc>
      </w:tr>
      <w:tr w:rsidR="00D676B9" w:rsidRPr="00262CCC">
        <w:tc>
          <w:tcPr>
            <w:tcW w:w="10415" w:type="dxa"/>
            <w:tcBorders>
              <w:top w:val="single" w:sz="24" w:space="0" w:color="000000"/>
              <w:left w:val="single" w:sz="24" w:space="0" w:color="000000"/>
              <w:bottom w:val="single" w:sz="24" w:space="0" w:color="000000"/>
              <w:right w:val="single" w:sz="24" w:space="0" w:color="000000"/>
            </w:tcBorders>
          </w:tcPr>
          <w:p w:rsidR="00D676B9" w:rsidRPr="00262CCC" w:rsidRDefault="00262CCC">
            <w:pPr>
              <w:spacing w:after="200"/>
              <w:jc w:val="center"/>
              <w:rPr>
                <w:rFonts w:ascii="Arial Black" w:eastAsia="Arial Black" w:hAnsi="Arial Black" w:cs="Arial Black"/>
                <w:b/>
                <w:lang w:val="en-US"/>
              </w:rPr>
            </w:pPr>
            <w:r w:rsidRPr="00262CCC">
              <w:rPr>
                <w:rFonts w:ascii="Arial Black" w:eastAsia="Arial Black" w:hAnsi="Arial Black" w:cs="Arial Black"/>
                <w:b/>
                <w:lang w:val="en-US"/>
              </w:rPr>
              <w:t>Card 2</w:t>
            </w:r>
          </w:p>
          <w:p w:rsidR="00D676B9" w:rsidRPr="00262CCC" w:rsidRDefault="00262CCC">
            <w:pPr>
              <w:spacing w:after="200"/>
              <w:rPr>
                <w:rFonts w:ascii="Bookman Old Style" w:eastAsia="Bookman Old Style" w:hAnsi="Bookman Old Style" w:cs="Bookman Old Style"/>
                <w:b/>
                <w:sz w:val="20"/>
                <w:szCs w:val="20"/>
                <w:lang w:val="en-US"/>
              </w:rPr>
            </w:pPr>
            <w:r w:rsidRPr="00262CCC">
              <w:rPr>
                <w:rFonts w:ascii="Bookman Old Style" w:eastAsia="Bookman Old Style" w:hAnsi="Bookman Old Style" w:cs="Bookman Old Style"/>
                <w:b/>
                <w:sz w:val="20"/>
                <w:szCs w:val="20"/>
                <w:lang w:val="en-US"/>
              </w:rPr>
              <w:lastRenderedPageBreak/>
              <w:t>Look at the activities below:</w:t>
            </w:r>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Going</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to</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the</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sports</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centre</w:t>
            </w:r>
            <w:proofErr w:type="spellEnd"/>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Going</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to</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the</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theater</w:t>
            </w:r>
            <w:proofErr w:type="spellEnd"/>
          </w:p>
          <w:p w:rsidR="00D676B9" w:rsidRDefault="00D676B9">
            <w:pPr>
              <w:spacing w:after="200"/>
              <w:rPr>
                <w:rFonts w:ascii="Bookman Old Style" w:eastAsia="Bookman Old Style" w:hAnsi="Bookman Old Style" w:cs="Bookman Old Style"/>
                <w:b/>
                <w:sz w:val="20"/>
                <w:szCs w:val="20"/>
              </w:rPr>
            </w:pPr>
          </w:p>
          <w:p w:rsidR="00D676B9" w:rsidRPr="00262CCC" w:rsidRDefault="00262CCC">
            <w:pPr>
              <w:spacing w:after="200"/>
              <w:rPr>
                <w:rFonts w:ascii="Arial Black" w:eastAsia="Arial Black" w:hAnsi="Arial Black" w:cs="Arial Black"/>
                <w:b/>
                <w:lang w:val="en-US"/>
              </w:rPr>
            </w:pPr>
            <w:r w:rsidRPr="00262CCC">
              <w:rPr>
                <w:rFonts w:ascii="Bookman Old Style" w:eastAsia="Bookman Old Style" w:hAnsi="Bookman Old Style" w:cs="Bookman Old Style"/>
                <w:b/>
                <w:sz w:val="20"/>
                <w:szCs w:val="20"/>
                <w:lang w:val="en-US"/>
              </w:rPr>
              <w:t>Say a few words about each of them, expressing your attitude.</w:t>
            </w:r>
          </w:p>
        </w:tc>
      </w:tr>
      <w:tr w:rsidR="00D676B9" w:rsidRPr="00262CCC">
        <w:tc>
          <w:tcPr>
            <w:tcW w:w="10415" w:type="dxa"/>
            <w:tcBorders>
              <w:top w:val="single" w:sz="24" w:space="0" w:color="000000"/>
              <w:left w:val="single" w:sz="24" w:space="0" w:color="000000"/>
              <w:bottom w:val="single" w:sz="24" w:space="0" w:color="000000"/>
              <w:right w:val="single" w:sz="24" w:space="0" w:color="000000"/>
            </w:tcBorders>
          </w:tcPr>
          <w:p w:rsidR="00D676B9" w:rsidRPr="00262CCC" w:rsidRDefault="00262CCC">
            <w:pPr>
              <w:spacing w:after="200"/>
              <w:jc w:val="center"/>
              <w:rPr>
                <w:rFonts w:ascii="Arial Black" w:eastAsia="Arial Black" w:hAnsi="Arial Black" w:cs="Arial Black"/>
                <w:b/>
                <w:lang w:val="en-US"/>
              </w:rPr>
            </w:pPr>
            <w:r w:rsidRPr="00262CCC">
              <w:rPr>
                <w:rFonts w:ascii="Arial Black" w:eastAsia="Arial Black" w:hAnsi="Arial Black" w:cs="Arial Black"/>
                <w:b/>
                <w:lang w:val="en-US"/>
              </w:rPr>
              <w:lastRenderedPageBreak/>
              <w:t>Card 3</w:t>
            </w:r>
          </w:p>
          <w:p w:rsidR="00D676B9" w:rsidRPr="00262CCC" w:rsidRDefault="00262CCC">
            <w:pPr>
              <w:spacing w:after="200"/>
              <w:rPr>
                <w:rFonts w:ascii="Bookman Old Style" w:eastAsia="Bookman Old Style" w:hAnsi="Bookman Old Style" w:cs="Bookman Old Style"/>
                <w:b/>
                <w:sz w:val="20"/>
                <w:szCs w:val="20"/>
                <w:lang w:val="en-US"/>
              </w:rPr>
            </w:pPr>
            <w:r w:rsidRPr="00262CCC">
              <w:rPr>
                <w:rFonts w:ascii="Bookman Old Style" w:eastAsia="Bookman Old Style" w:hAnsi="Bookman Old Style" w:cs="Bookman Old Style"/>
                <w:b/>
                <w:sz w:val="20"/>
                <w:szCs w:val="20"/>
                <w:lang w:val="en-US"/>
              </w:rPr>
              <w:t>Look at the activities below:</w:t>
            </w:r>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Playing</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computer</w:t>
            </w:r>
            <w:proofErr w:type="spellEnd"/>
            <w:r>
              <w:rPr>
                <w:rFonts w:ascii="Libre Franklin" w:eastAsia="Libre Franklin" w:hAnsi="Libre Franklin" w:cs="Libre Franklin"/>
                <w:b/>
              </w:rPr>
              <w:t xml:space="preserve"> </w:t>
            </w:r>
            <w:proofErr w:type="spellStart"/>
            <w:r>
              <w:rPr>
                <w:rFonts w:ascii="Libre Franklin" w:eastAsia="Libre Franklin" w:hAnsi="Libre Franklin" w:cs="Libre Franklin"/>
                <w:b/>
              </w:rPr>
              <w:t>games</w:t>
            </w:r>
            <w:proofErr w:type="spellEnd"/>
          </w:p>
          <w:p w:rsidR="00D676B9" w:rsidRPr="00262CCC" w:rsidRDefault="00262CCC">
            <w:pPr>
              <w:numPr>
                <w:ilvl w:val="0"/>
                <w:numId w:val="16"/>
              </w:numPr>
              <w:spacing w:line="240" w:lineRule="auto"/>
              <w:rPr>
                <w:rFonts w:ascii="Libre Franklin" w:eastAsia="Libre Franklin" w:hAnsi="Libre Franklin" w:cs="Libre Franklin"/>
                <w:b/>
                <w:lang w:val="en-US"/>
              </w:rPr>
            </w:pPr>
            <w:r w:rsidRPr="00262CCC">
              <w:rPr>
                <w:rFonts w:ascii="Libre Franklin" w:eastAsia="Libre Franklin" w:hAnsi="Libre Franklin" w:cs="Libre Franklin"/>
                <w:b/>
                <w:lang w:val="en-US"/>
              </w:rPr>
              <w:t>Driving a car at a high speed</w:t>
            </w:r>
          </w:p>
          <w:p w:rsidR="00D676B9" w:rsidRPr="00262CCC" w:rsidRDefault="00D676B9">
            <w:pPr>
              <w:spacing w:after="200"/>
              <w:rPr>
                <w:rFonts w:ascii="Bookman Old Style" w:eastAsia="Bookman Old Style" w:hAnsi="Bookman Old Style" w:cs="Bookman Old Style"/>
                <w:b/>
                <w:sz w:val="20"/>
                <w:szCs w:val="20"/>
                <w:lang w:val="en-US"/>
              </w:rPr>
            </w:pPr>
          </w:p>
          <w:p w:rsidR="00D676B9" w:rsidRPr="00262CCC" w:rsidRDefault="00262CCC">
            <w:pPr>
              <w:spacing w:after="200"/>
              <w:rPr>
                <w:rFonts w:ascii="Arial Black" w:eastAsia="Arial Black" w:hAnsi="Arial Black" w:cs="Arial Black"/>
                <w:b/>
                <w:lang w:val="en-US"/>
              </w:rPr>
            </w:pPr>
            <w:r w:rsidRPr="00262CCC">
              <w:rPr>
                <w:rFonts w:ascii="Bookman Old Style" w:eastAsia="Bookman Old Style" w:hAnsi="Bookman Old Style" w:cs="Bookman Old Style"/>
                <w:b/>
                <w:sz w:val="20"/>
                <w:szCs w:val="20"/>
                <w:lang w:val="en-US"/>
              </w:rPr>
              <w:t>Say a few words about each of them, expressing your attitude.</w:t>
            </w:r>
          </w:p>
        </w:tc>
      </w:tr>
      <w:tr w:rsidR="00D676B9" w:rsidRPr="00262CCC">
        <w:tc>
          <w:tcPr>
            <w:tcW w:w="10415" w:type="dxa"/>
            <w:tcBorders>
              <w:top w:val="single" w:sz="24" w:space="0" w:color="000000"/>
              <w:left w:val="single" w:sz="24" w:space="0" w:color="000000"/>
              <w:bottom w:val="single" w:sz="24" w:space="0" w:color="000000"/>
              <w:right w:val="single" w:sz="24" w:space="0" w:color="000000"/>
            </w:tcBorders>
          </w:tcPr>
          <w:p w:rsidR="00D676B9" w:rsidRPr="00262CCC" w:rsidRDefault="00262CCC">
            <w:pPr>
              <w:spacing w:after="200"/>
              <w:jc w:val="center"/>
              <w:rPr>
                <w:rFonts w:ascii="Arial Black" w:eastAsia="Arial Black" w:hAnsi="Arial Black" w:cs="Arial Black"/>
                <w:b/>
                <w:lang w:val="en-US"/>
              </w:rPr>
            </w:pPr>
            <w:r w:rsidRPr="00262CCC">
              <w:rPr>
                <w:rFonts w:ascii="Arial Black" w:eastAsia="Arial Black" w:hAnsi="Arial Black" w:cs="Arial Black"/>
                <w:b/>
                <w:lang w:val="en-US"/>
              </w:rPr>
              <w:t>Card 4</w:t>
            </w:r>
          </w:p>
          <w:p w:rsidR="00D676B9" w:rsidRPr="00262CCC" w:rsidRDefault="00262CCC">
            <w:pPr>
              <w:spacing w:after="200"/>
              <w:rPr>
                <w:rFonts w:ascii="Bookman Old Style" w:eastAsia="Bookman Old Style" w:hAnsi="Bookman Old Style" w:cs="Bookman Old Style"/>
                <w:b/>
                <w:sz w:val="20"/>
                <w:szCs w:val="20"/>
                <w:lang w:val="en-US"/>
              </w:rPr>
            </w:pPr>
            <w:r w:rsidRPr="00262CCC">
              <w:rPr>
                <w:rFonts w:ascii="Bookman Old Style" w:eastAsia="Bookman Old Style" w:hAnsi="Bookman Old Style" w:cs="Bookman Old Style"/>
                <w:b/>
                <w:sz w:val="20"/>
                <w:szCs w:val="20"/>
                <w:lang w:val="en-US"/>
              </w:rPr>
              <w:t>Look at the activities below:</w:t>
            </w:r>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Watching</w:t>
            </w:r>
            <w:proofErr w:type="spellEnd"/>
            <w:r>
              <w:rPr>
                <w:rFonts w:ascii="Libre Franklin" w:eastAsia="Libre Franklin" w:hAnsi="Libre Franklin" w:cs="Libre Franklin"/>
                <w:b/>
              </w:rPr>
              <w:t xml:space="preserve"> TV</w:t>
            </w:r>
          </w:p>
          <w:p w:rsidR="00D676B9" w:rsidRDefault="00262CCC">
            <w:pPr>
              <w:numPr>
                <w:ilvl w:val="0"/>
                <w:numId w:val="16"/>
              </w:numPr>
              <w:spacing w:line="240" w:lineRule="auto"/>
              <w:rPr>
                <w:rFonts w:ascii="Libre Franklin" w:eastAsia="Libre Franklin" w:hAnsi="Libre Franklin" w:cs="Libre Franklin"/>
                <w:b/>
              </w:rPr>
            </w:pPr>
            <w:proofErr w:type="spellStart"/>
            <w:r>
              <w:rPr>
                <w:rFonts w:ascii="Libre Franklin" w:eastAsia="Libre Franklin" w:hAnsi="Libre Franklin" w:cs="Libre Franklin"/>
                <w:b/>
              </w:rPr>
              <w:t>Reading</w:t>
            </w:r>
            <w:proofErr w:type="spellEnd"/>
            <w:r>
              <w:rPr>
                <w:rFonts w:ascii="Libre Franklin" w:eastAsia="Libre Franklin" w:hAnsi="Libre Franklin" w:cs="Libre Franklin"/>
                <w:b/>
              </w:rPr>
              <w:t xml:space="preserve"> a </w:t>
            </w:r>
            <w:proofErr w:type="spellStart"/>
            <w:r>
              <w:rPr>
                <w:rFonts w:ascii="Libre Franklin" w:eastAsia="Libre Franklin" w:hAnsi="Libre Franklin" w:cs="Libre Franklin"/>
                <w:b/>
              </w:rPr>
              <w:t>book</w:t>
            </w:r>
            <w:proofErr w:type="spellEnd"/>
          </w:p>
          <w:p w:rsidR="00D676B9" w:rsidRDefault="00D676B9">
            <w:pPr>
              <w:spacing w:after="200"/>
              <w:rPr>
                <w:rFonts w:ascii="Bookman Old Style" w:eastAsia="Bookman Old Style" w:hAnsi="Bookman Old Style" w:cs="Bookman Old Style"/>
                <w:b/>
                <w:sz w:val="20"/>
                <w:szCs w:val="20"/>
              </w:rPr>
            </w:pPr>
          </w:p>
          <w:p w:rsidR="00D676B9" w:rsidRPr="00262CCC" w:rsidRDefault="00262CCC">
            <w:pPr>
              <w:spacing w:after="200"/>
              <w:rPr>
                <w:rFonts w:ascii="Arial Black" w:eastAsia="Arial Black" w:hAnsi="Arial Black" w:cs="Arial Black"/>
                <w:b/>
                <w:lang w:val="en-US"/>
              </w:rPr>
            </w:pPr>
            <w:r w:rsidRPr="00262CCC">
              <w:rPr>
                <w:rFonts w:ascii="Bookman Old Style" w:eastAsia="Bookman Old Style" w:hAnsi="Bookman Old Style" w:cs="Bookman Old Style"/>
                <w:b/>
                <w:sz w:val="20"/>
                <w:szCs w:val="20"/>
                <w:lang w:val="en-US"/>
              </w:rPr>
              <w:t>Say a few words about each of them, expressing your attitude.</w:t>
            </w:r>
          </w:p>
        </w:tc>
      </w:tr>
    </w:tbl>
    <w:p w:rsidR="00D676B9" w:rsidRPr="00262CCC" w:rsidRDefault="00D676B9">
      <w:pPr>
        <w:spacing w:after="200"/>
        <w:ind w:left="360"/>
        <w:rPr>
          <w:rFonts w:ascii="Calibri" w:eastAsia="Calibri" w:hAnsi="Calibri" w:cs="Calibri"/>
          <w:b/>
          <w:lang w:val="en-US"/>
        </w:rPr>
      </w:pPr>
    </w:p>
    <w:p w:rsidR="00D676B9" w:rsidRPr="00262CCC" w:rsidRDefault="00D676B9">
      <w:pPr>
        <w:spacing w:after="200"/>
        <w:jc w:val="right"/>
        <w:rPr>
          <w:rFonts w:ascii="Times New Roman" w:eastAsia="Times New Roman" w:hAnsi="Times New Roman" w:cs="Times New Roman"/>
          <w:sz w:val="24"/>
          <w:szCs w:val="24"/>
          <w:lang w:val="en-US"/>
        </w:rPr>
        <w:sectPr w:rsidR="00D676B9" w:rsidRPr="00262CCC">
          <w:pgSz w:w="11909" w:h="16834"/>
          <w:pgMar w:top="567" w:right="567" w:bottom="567" w:left="1134" w:header="720" w:footer="720" w:gutter="0"/>
          <w:cols w:space="720"/>
        </w:sectPr>
      </w:pPr>
    </w:p>
    <w:p w:rsidR="00D676B9" w:rsidRDefault="00262CCC">
      <w:pPr>
        <w:spacing w:after="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2</w:t>
      </w:r>
    </w:p>
    <w:p w:rsidR="00D676B9" w:rsidRDefault="00262CCC">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Анкета для 10-классников</w:t>
      </w:r>
    </w:p>
    <w:p w:rsidR="00D676B9" w:rsidRDefault="00262CCC">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ГБОУ Школа “Кузьминки”</w:t>
      </w:r>
    </w:p>
    <w:p w:rsidR="00D676B9" w:rsidRDefault="00D676B9">
      <w:pPr>
        <w:spacing w:after="200"/>
        <w:jc w:val="center"/>
        <w:rPr>
          <w:rFonts w:ascii="Times New Roman" w:eastAsia="Times New Roman" w:hAnsi="Times New Roman" w:cs="Times New Roman"/>
          <w:b/>
          <w:sz w:val="24"/>
          <w:szCs w:val="24"/>
        </w:rPr>
      </w:pPr>
    </w:p>
    <w:p w:rsidR="00D676B9" w:rsidRDefault="00262CCC">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Определение сфер общения на иностранном языке, связанных с профессиональной деятельностью выпускника школы (будущего предпринимателя)</w:t>
      </w:r>
    </w:p>
    <w:p w:rsidR="00D676B9" w:rsidRDefault="00D676B9">
      <w:pPr>
        <w:spacing w:after="200"/>
        <w:jc w:val="center"/>
        <w:rPr>
          <w:rFonts w:ascii="Times New Roman" w:eastAsia="Times New Roman" w:hAnsi="Times New Roman" w:cs="Times New Roman"/>
          <w:b/>
          <w:sz w:val="24"/>
          <w:szCs w:val="24"/>
        </w:rPr>
      </w:pPr>
    </w:p>
    <w:p w:rsidR="00D676B9" w:rsidRDefault="00262CC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Уважаемые учащиеся! Просим вас принять участие в анкетировании для выявления сфер общения на иностранном языке и ваших потребностей </w:t>
      </w:r>
      <w:proofErr w:type="gramStart"/>
      <w:r>
        <w:rPr>
          <w:rFonts w:ascii="Times New Roman" w:eastAsia="Times New Roman" w:hAnsi="Times New Roman" w:cs="Times New Roman"/>
          <w:sz w:val="24"/>
          <w:szCs w:val="24"/>
        </w:rPr>
        <w:t>в  использовании</w:t>
      </w:r>
      <w:proofErr w:type="gramEnd"/>
      <w:r>
        <w:rPr>
          <w:rFonts w:ascii="Times New Roman" w:eastAsia="Times New Roman" w:hAnsi="Times New Roman" w:cs="Times New Roman"/>
          <w:sz w:val="24"/>
          <w:szCs w:val="24"/>
        </w:rPr>
        <w:t xml:space="preserve"> иностранного языка в будущей профессиональной деятельности.</w:t>
      </w:r>
    </w:p>
    <w:tbl>
      <w:tblPr>
        <w:tblStyle w:val="ae"/>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8754"/>
      </w:tblGrid>
      <w:tr w:rsidR="00D676B9">
        <w:tc>
          <w:tcPr>
            <w:tcW w:w="817" w:type="dxa"/>
          </w:tcPr>
          <w:p w:rsidR="00D676B9" w:rsidRDefault="00D676B9">
            <w:pPr>
              <w:numPr>
                <w:ilvl w:val="0"/>
                <w:numId w:val="10"/>
              </w:numPr>
              <w:spacing w:after="200" w:line="360" w:lineRule="auto"/>
              <w:rPr>
                <w:rFonts w:ascii="Times New Roman" w:eastAsia="Times New Roman" w:hAnsi="Times New Roman" w:cs="Times New Roman"/>
                <w:b/>
                <w:sz w:val="24"/>
                <w:szCs w:val="24"/>
              </w:rPr>
            </w:pP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Ваша будущая специальность. </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D676B9">
            <w:pPr>
              <w:spacing w:line="360" w:lineRule="auto"/>
              <w:rPr>
                <w:rFonts w:ascii="Times New Roman" w:eastAsia="Times New Roman" w:hAnsi="Times New Roman" w:cs="Times New Roman"/>
                <w:b/>
                <w:sz w:val="24"/>
                <w:szCs w:val="24"/>
              </w:rPr>
            </w:pPr>
          </w:p>
        </w:tc>
      </w:tr>
      <w:tr w:rsidR="00D676B9">
        <w:tc>
          <w:tcPr>
            <w:tcW w:w="817" w:type="dxa"/>
          </w:tcPr>
          <w:p w:rsidR="00D676B9" w:rsidRDefault="00D676B9">
            <w:pPr>
              <w:numPr>
                <w:ilvl w:val="0"/>
                <w:numId w:val="10"/>
              </w:numPr>
              <w:spacing w:after="200" w:line="360" w:lineRule="auto"/>
              <w:rPr>
                <w:rFonts w:ascii="Times New Roman" w:eastAsia="Times New Roman" w:hAnsi="Times New Roman" w:cs="Times New Roman"/>
                <w:b/>
                <w:sz w:val="24"/>
                <w:szCs w:val="24"/>
              </w:rPr>
            </w:pP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Ваш класс обучения. </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D676B9">
            <w:pPr>
              <w:spacing w:line="360" w:lineRule="auto"/>
              <w:rPr>
                <w:rFonts w:ascii="Times New Roman" w:eastAsia="Times New Roman" w:hAnsi="Times New Roman" w:cs="Times New Roman"/>
                <w:b/>
                <w:sz w:val="24"/>
                <w:szCs w:val="24"/>
              </w:rPr>
            </w:pPr>
          </w:p>
        </w:tc>
      </w:tr>
      <w:tr w:rsidR="00D676B9">
        <w:tc>
          <w:tcPr>
            <w:tcW w:w="817" w:type="dxa"/>
          </w:tcPr>
          <w:p w:rsidR="00D676B9" w:rsidRDefault="00D676B9">
            <w:pPr>
              <w:numPr>
                <w:ilvl w:val="0"/>
                <w:numId w:val="10"/>
              </w:numPr>
              <w:spacing w:after="200" w:line="360" w:lineRule="auto"/>
              <w:rPr>
                <w:rFonts w:ascii="Times New Roman" w:eastAsia="Times New Roman" w:hAnsi="Times New Roman" w:cs="Times New Roman"/>
                <w:b/>
                <w:sz w:val="24"/>
                <w:szCs w:val="24"/>
              </w:rPr>
            </w:pP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оцениваете свой уровень владения иностранным языком?</w:t>
            </w:r>
          </w:p>
        </w:tc>
      </w:tr>
      <w:tr w:rsidR="00D676B9">
        <w:tc>
          <w:tcPr>
            <w:tcW w:w="817" w:type="dxa"/>
          </w:tcPr>
          <w:p w:rsidR="00D676B9" w:rsidRDefault="00D676B9">
            <w:pPr>
              <w:spacing w:line="360" w:lineRule="auto"/>
              <w:rPr>
                <w:rFonts w:ascii="Times New Roman" w:eastAsia="Times New Roman" w:hAnsi="Times New Roman" w:cs="Times New Roman"/>
                <w:b/>
                <w:sz w:val="24"/>
                <w:szCs w:val="24"/>
              </w:rPr>
            </w:pPr>
          </w:p>
        </w:tc>
        <w:tc>
          <w:tcPr>
            <w:tcW w:w="8754" w:type="dxa"/>
          </w:tcPr>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беседовать на абсолютно любые темы без затруднений как с носителями языка, так и представителями других стран.</w:t>
            </w:r>
          </w:p>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 беседовать на любые темы, но общение с </w:t>
            </w:r>
            <w:proofErr w:type="spellStart"/>
            <w:r>
              <w:rPr>
                <w:rFonts w:ascii="Times New Roman" w:eastAsia="Times New Roman" w:hAnsi="Times New Roman" w:cs="Times New Roman"/>
                <w:sz w:val="24"/>
                <w:szCs w:val="24"/>
              </w:rPr>
              <w:t>неносителями</w:t>
            </w:r>
            <w:proofErr w:type="spellEnd"/>
            <w:r>
              <w:rPr>
                <w:rFonts w:ascii="Times New Roman" w:eastAsia="Times New Roman" w:hAnsi="Times New Roman" w:cs="Times New Roman"/>
                <w:sz w:val="24"/>
                <w:szCs w:val="24"/>
              </w:rPr>
              <w:t xml:space="preserve"> языка представляет для меня сложность.</w:t>
            </w:r>
          </w:p>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 беседовать в рамках пройденных тем. </w:t>
            </w:r>
          </w:p>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Знаю недостаточно слов и фраз, поддержать разговор на иностранном языке представляет для меня сложность.</w:t>
            </w:r>
          </w:p>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владею иностранным языком. </w:t>
            </w:r>
          </w:p>
          <w:p w:rsidR="00D676B9" w:rsidRDefault="00262CCC">
            <w:pPr>
              <w:numPr>
                <w:ilvl w:val="0"/>
                <w:numId w:val="3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владею иностранным языком, но хотел бы овладеть им. </w:t>
            </w:r>
          </w:p>
          <w:p w:rsidR="00D676B9" w:rsidRDefault="00262CCC">
            <w:pPr>
              <w:numPr>
                <w:ilvl w:val="0"/>
                <w:numId w:val="33"/>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D676B9">
            <w:pPr>
              <w:numPr>
                <w:ilvl w:val="0"/>
                <w:numId w:val="10"/>
              </w:numPr>
              <w:spacing w:after="200" w:line="360" w:lineRule="auto"/>
              <w:rPr>
                <w:rFonts w:ascii="Times New Roman" w:eastAsia="Times New Roman" w:hAnsi="Times New Roman" w:cs="Times New Roman"/>
                <w:b/>
                <w:sz w:val="24"/>
                <w:szCs w:val="24"/>
              </w:rPr>
            </w:pP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Вы думаете, понадобится </w:t>
            </w:r>
            <w:proofErr w:type="gramStart"/>
            <w:r>
              <w:rPr>
                <w:rFonts w:ascii="Times New Roman" w:eastAsia="Times New Roman" w:hAnsi="Times New Roman" w:cs="Times New Roman"/>
                <w:b/>
                <w:sz w:val="24"/>
                <w:szCs w:val="24"/>
              </w:rPr>
              <w:t>ли  Вам</w:t>
            </w:r>
            <w:proofErr w:type="gramEnd"/>
            <w:r>
              <w:rPr>
                <w:rFonts w:ascii="Times New Roman" w:eastAsia="Times New Roman" w:hAnsi="Times New Roman" w:cs="Times New Roman"/>
                <w:b/>
                <w:sz w:val="24"/>
                <w:szCs w:val="24"/>
              </w:rPr>
              <w:t xml:space="preserve"> иностранный язык в будущей профессиональной деятельности? </w:t>
            </w:r>
          </w:p>
        </w:tc>
      </w:tr>
      <w:tr w:rsidR="00D676B9">
        <w:trPr>
          <w:trHeight w:val="1449"/>
        </w:trPr>
        <w:tc>
          <w:tcPr>
            <w:tcW w:w="817" w:type="dxa"/>
          </w:tcPr>
          <w:p w:rsidR="00D676B9" w:rsidRDefault="00D676B9">
            <w:pPr>
              <w:spacing w:line="360" w:lineRule="auto"/>
              <w:rPr>
                <w:rFonts w:ascii="Times New Roman" w:eastAsia="Times New Roman" w:hAnsi="Times New Roman" w:cs="Times New Roman"/>
                <w:b/>
                <w:sz w:val="24"/>
                <w:szCs w:val="24"/>
              </w:rPr>
            </w:pPr>
          </w:p>
        </w:tc>
        <w:tc>
          <w:tcPr>
            <w:tcW w:w="8754" w:type="dxa"/>
          </w:tcPr>
          <w:p w:rsidR="00D676B9" w:rsidRDefault="00262CCC">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w:t>
            </w:r>
          </w:p>
          <w:p w:rsidR="00D676B9" w:rsidRDefault="00262CCC">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w:t>
            </w:r>
          </w:p>
          <w:p w:rsidR="00D676B9" w:rsidRDefault="00262CCC">
            <w:pPr>
              <w:numPr>
                <w:ilvl w:val="0"/>
                <w:numId w:val="1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p w:rsidR="00D676B9" w:rsidRDefault="00262CCC">
            <w:pPr>
              <w:numPr>
                <w:ilvl w:val="0"/>
                <w:numId w:val="13"/>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Другой вариант.</w:t>
            </w:r>
          </w:p>
        </w:tc>
      </w:tr>
      <w:tr w:rsidR="00D676B9">
        <w:tc>
          <w:tcPr>
            <w:tcW w:w="817" w:type="dxa"/>
          </w:tcPr>
          <w:p w:rsidR="00D676B9" w:rsidRDefault="00D676B9">
            <w:pPr>
              <w:numPr>
                <w:ilvl w:val="0"/>
                <w:numId w:val="10"/>
              </w:numPr>
              <w:spacing w:after="200" w:line="360" w:lineRule="auto"/>
              <w:rPr>
                <w:rFonts w:ascii="Times New Roman" w:eastAsia="Times New Roman" w:hAnsi="Times New Roman" w:cs="Times New Roman"/>
                <w:b/>
                <w:sz w:val="24"/>
                <w:szCs w:val="24"/>
              </w:rPr>
            </w:pPr>
          </w:p>
        </w:tc>
        <w:tc>
          <w:tcPr>
            <w:tcW w:w="8754" w:type="dxa"/>
          </w:tcPr>
          <w:p w:rsidR="00D676B9" w:rsidRDefault="00262CC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Хотели бы Вы, чтобы Ваша профессиональная деятельность предусматривала общение с представителями других культур? </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2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w:t>
            </w:r>
          </w:p>
          <w:p w:rsidR="00D676B9" w:rsidRDefault="00262CCC">
            <w:pPr>
              <w:numPr>
                <w:ilvl w:val="0"/>
                <w:numId w:val="2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w:t>
            </w:r>
          </w:p>
          <w:p w:rsidR="00D676B9" w:rsidRDefault="00262CCC">
            <w:pPr>
              <w:numPr>
                <w:ilvl w:val="0"/>
                <w:numId w:val="2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p w:rsidR="00D676B9" w:rsidRDefault="00262CCC">
            <w:pPr>
              <w:numPr>
                <w:ilvl w:val="0"/>
                <w:numId w:val="22"/>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262CCC">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Вы понимаете суть термина «бизнес-образование»?</w:t>
            </w:r>
          </w:p>
          <w:p w:rsidR="00D676B9" w:rsidRDefault="00262CCC">
            <w:pPr>
              <w:numPr>
                <w:ilvl w:val="0"/>
                <w:numId w:val="27"/>
              </w:numPr>
              <w:spacing w:line="360" w:lineRule="auto"/>
              <w:rPr>
                <w:sz w:val="24"/>
                <w:szCs w:val="24"/>
              </w:rPr>
            </w:pPr>
            <w:r>
              <w:rPr>
                <w:rFonts w:ascii="Times New Roman" w:eastAsia="Times New Roman" w:hAnsi="Times New Roman" w:cs="Times New Roman"/>
                <w:color w:val="202122"/>
                <w:sz w:val="24"/>
                <w:szCs w:val="24"/>
                <w:highlight w:val="white"/>
              </w:rPr>
              <w:t>Получение необходимых теоретических знаний и практических навыков, необходимых для работы в сфере бизнеса.</w:t>
            </w:r>
          </w:p>
          <w:p w:rsidR="00D676B9" w:rsidRDefault="00262CCC">
            <w:pPr>
              <w:numPr>
                <w:ilvl w:val="0"/>
                <w:numId w:val="27"/>
              </w:numPr>
              <w:spacing w:line="36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Процесс получения знаний в классическом понимании этого слова и одновременно их апробация на практике. </w:t>
            </w:r>
          </w:p>
          <w:p w:rsidR="00D676B9" w:rsidRDefault="00262CCC">
            <w:pPr>
              <w:numPr>
                <w:ilvl w:val="0"/>
                <w:numId w:val="27"/>
              </w:numPr>
              <w:spacing w:line="36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Профессиональное образование и обучение людей, участвующих в выполнении функции управления на предприятиях и в хозяйственных организациях, которые действуют в условиях рынка и ставят своей главной целью получение прибыли.</w:t>
            </w:r>
          </w:p>
          <w:p w:rsidR="00D676B9" w:rsidRDefault="00262CCC">
            <w:pPr>
              <w:numPr>
                <w:ilvl w:val="0"/>
                <w:numId w:val="27"/>
              </w:numPr>
              <w:spacing w:after="200" w:line="360" w:lineRule="auto"/>
              <w:rPr>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262CCC">
            <w:pPr>
              <w:spacing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8754" w:type="dxa"/>
          </w:tcPr>
          <w:p w:rsidR="00D676B9" w:rsidRDefault="00262CC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 каких ситуациях, по вашему мнению, бизнес-образование больше всего необходимо?</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ситуациях ежедневного общения. </w:t>
            </w:r>
          </w:p>
          <w:p w:rsidR="00D676B9" w:rsidRDefault="00262CCC">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ситуациях межкультурной коммуникации. </w:t>
            </w:r>
          </w:p>
          <w:p w:rsidR="00D676B9" w:rsidRDefault="00262CCC">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ситуациях переговоров, когда Вам необходимо добиться от партнёра подписания договора. </w:t>
            </w:r>
          </w:p>
          <w:p w:rsidR="00D676B9" w:rsidRDefault="00262CCC">
            <w:pPr>
              <w:numPr>
                <w:ilvl w:val="0"/>
                <w:numId w:val="2"/>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 (обоснуйте)</w:t>
            </w:r>
          </w:p>
        </w:tc>
      </w:tr>
      <w:tr w:rsidR="00D676B9">
        <w:tc>
          <w:tcPr>
            <w:tcW w:w="817" w:type="dxa"/>
          </w:tcPr>
          <w:p w:rsidR="00D676B9" w:rsidRDefault="00262CCC">
            <w:pPr>
              <w:spacing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Как Вы видите свою будущую профессиональную деятельность? </w:t>
            </w:r>
            <w:r>
              <w:rPr>
                <w:rFonts w:ascii="Times New Roman" w:eastAsia="Times New Roman" w:hAnsi="Times New Roman" w:cs="Times New Roman"/>
                <w:b/>
                <w:sz w:val="24"/>
                <w:szCs w:val="24"/>
              </w:rPr>
              <w:br/>
              <w:t>(можно отметить несколько вариантов)</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человеческими ресурсами.</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Общение с коллегами и </w:t>
            </w:r>
            <w:proofErr w:type="gramStart"/>
            <w:r>
              <w:rPr>
                <w:rFonts w:ascii="Times New Roman" w:eastAsia="Times New Roman" w:hAnsi="Times New Roman" w:cs="Times New Roman"/>
                <w:sz w:val="24"/>
                <w:szCs w:val="24"/>
              </w:rPr>
              <w:t>партнёрами  как</w:t>
            </w:r>
            <w:proofErr w:type="gramEnd"/>
            <w:r>
              <w:rPr>
                <w:rFonts w:ascii="Times New Roman" w:eastAsia="Times New Roman" w:hAnsi="Times New Roman" w:cs="Times New Roman"/>
                <w:sz w:val="24"/>
                <w:szCs w:val="24"/>
              </w:rPr>
              <w:t xml:space="preserve"> непосредственное (переговоры, неформальное общение), так и посредством электронной почты, телефона, включая телеконференции.</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Посещение выставок, обучающих семинаров, научных конференций, конгрессов. </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Чтение специальной </w:t>
            </w:r>
            <w:proofErr w:type="gramStart"/>
            <w:r>
              <w:rPr>
                <w:rFonts w:ascii="Times New Roman" w:eastAsia="Times New Roman" w:hAnsi="Times New Roman" w:cs="Times New Roman"/>
                <w:sz w:val="24"/>
                <w:szCs w:val="24"/>
              </w:rPr>
              <w:t>литературы  для</w:t>
            </w:r>
            <w:proofErr w:type="gramEnd"/>
            <w:r>
              <w:rPr>
                <w:rFonts w:ascii="Times New Roman" w:eastAsia="Times New Roman" w:hAnsi="Times New Roman" w:cs="Times New Roman"/>
                <w:sz w:val="24"/>
                <w:szCs w:val="24"/>
              </w:rPr>
              <w:t xml:space="preserve"> повышения квалификации. </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Устный перевод речи коллег и партнёров с английского языка на русский и наоборот. </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Поздравление коллег и партнёров с праздниками. </w:t>
            </w:r>
          </w:p>
          <w:p w:rsidR="00D676B9" w:rsidRDefault="00262CCC">
            <w:pPr>
              <w:numPr>
                <w:ilvl w:val="0"/>
                <w:numId w:val="26"/>
              </w:numPr>
              <w:spacing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Опрос клиентов с целью анализа для повышения продуктивности. </w:t>
            </w:r>
          </w:p>
          <w:p w:rsidR="00D676B9" w:rsidRDefault="00262CCC">
            <w:pPr>
              <w:numPr>
                <w:ilvl w:val="0"/>
                <w:numId w:val="26"/>
              </w:numPr>
              <w:spacing w:after="200" w:line="360" w:lineRule="auto"/>
              <w:ind w:left="743"/>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262CCC">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9.</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Отметьте, какие из предложенных ниже направлений вашей будущей работы, связанные с иностранным языком, больше всего необходимы в профессиональной деятельности предпринимателя:</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человеческими ресурсами на иностранном языке.</w:t>
            </w:r>
          </w:p>
          <w:p w:rsidR="00D676B9" w:rsidRDefault="00262CC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 зарубежными коллегами и партнёрами как непосредственное (переговоры, неформальное общение), так и посредством электронной почты, телефона, включая телеконференции.</w:t>
            </w:r>
          </w:p>
          <w:p w:rsidR="00D676B9" w:rsidRDefault="00262CC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выставок, обучающих семинаров, научных конференций, конгрессов за рубежом.</w:t>
            </w:r>
          </w:p>
          <w:p w:rsidR="00D676B9" w:rsidRDefault="00262CC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специальной литературы на иностранном языке для повышения квалификации.</w:t>
            </w:r>
          </w:p>
          <w:p w:rsidR="00D676B9" w:rsidRDefault="00262CCC">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и анализ специальной литературы по предпринимательству, финансам, экономике, в том числе на иностранном языке.</w:t>
            </w:r>
          </w:p>
          <w:p w:rsidR="00D676B9" w:rsidRDefault="00262CCC">
            <w:pPr>
              <w:numPr>
                <w:ilvl w:val="0"/>
                <w:numId w:val="5"/>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 (обоснуйте)</w:t>
            </w:r>
          </w:p>
        </w:tc>
      </w:tr>
      <w:tr w:rsidR="00D676B9">
        <w:tc>
          <w:tcPr>
            <w:tcW w:w="817" w:type="dxa"/>
          </w:tcPr>
          <w:p w:rsidR="00D676B9" w:rsidRDefault="00262CCC">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Будет ли Ваша профессиональная деятельность предусматривать командировки?</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но только в пределах РФ. </w:t>
            </w:r>
          </w:p>
          <w:p w:rsidR="00D676B9" w:rsidRDefault="00262CC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в том числе зарубежные. </w:t>
            </w:r>
          </w:p>
          <w:p w:rsidR="00D676B9" w:rsidRDefault="00262CC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Нет. </w:t>
            </w:r>
          </w:p>
          <w:p w:rsidR="00D676B9" w:rsidRDefault="00262CCC">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p w:rsidR="00D676B9" w:rsidRDefault="00262CCC">
            <w:pPr>
              <w:numPr>
                <w:ilvl w:val="0"/>
                <w:numId w:val="8"/>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262CCC">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Если Ваша профессиональная деятельность будет предусматривать командировки, что они будут включать?  </w:t>
            </w:r>
          </w:p>
        </w:tc>
      </w:tr>
      <w:tr w:rsidR="00D676B9">
        <w:tc>
          <w:tcPr>
            <w:tcW w:w="817" w:type="dxa"/>
          </w:tcPr>
          <w:p w:rsidR="00D676B9" w:rsidRDefault="00D676B9">
            <w:pPr>
              <w:spacing w:line="360" w:lineRule="auto"/>
              <w:ind w:left="360"/>
              <w:rPr>
                <w:rFonts w:ascii="Times New Roman" w:eastAsia="Times New Roman" w:hAnsi="Times New Roman" w:cs="Times New Roman"/>
                <w:b/>
                <w:sz w:val="24"/>
                <w:szCs w:val="24"/>
              </w:rPr>
            </w:pPr>
          </w:p>
        </w:tc>
        <w:tc>
          <w:tcPr>
            <w:tcW w:w="8754" w:type="dxa"/>
          </w:tcPr>
          <w:p w:rsidR="00D676B9" w:rsidRDefault="00262CC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Деловые встречи и переговоры, собрания, совещания с зарубежными коллегами и партнёрами.</w:t>
            </w:r>
          </w:p>
          <w:p w:rsidR="00D676B9" w:rsidRDefault="00262CC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Совместные обеды и ужины. </w:t>
            </w:r>
          </w:p>
          <w:p w:rsidR="00D676B9" w:rsidRDefault="00262CC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посещение бизнес-выставок, конференций, семинаров.</w:t>
            </w:r>
          </w:p>
          <w:p w:rsidR="00D676B9" w:rsidRDefault="00262CCC">
            <w:pPr>
              <w:numPr>
                <w:ilvl w:val="0"/>
                <w:numId w:val="2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Совместное посещение мест культуры и отдыха (кино, театров, музеев, парков).</w:t>
            </w:r>
          </w:p>
          <w:p w:rsidR="00D676B9" w:rsidRDefault="00262CCC">
            <w:pPr>
              <w:numPr>
                <w:ilvl w:val="0"/>
                <w:numId w:val="25"/>
              </w:num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Другой вариант.</w:t>
            </w:r>
          </w:p>
        </w:tc>
      </w:tr>
      <w:tr w:rsidR="00D676B9">
        <w:tc>
          <w:tcPr>
            <w:tcW w:w="817" w:type="dxa"/>
          </w:tcPr>
          <w:p w:rsidR="00D676B9" w:rsidRDefault="00262CCC">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12. </w:t>
            </w:r>
          </w:p>
        </w:tc>
        <w:tc>
          <w:tcPr>
            <w:tcW w:w="8754" w:type="dxa"/>
          </w:tcPr>
          <w:p w:rsidR="00D676B9" w:rsidRDefault="00262CCC">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Если у вас имеются дополнительные соображения и пожелания по вопросам анкеты, пожалуйста, запишите их.</w:t>
            </w:r>
          </w:p>
          <w:p w:rsidR="00D676B9" w:rsidRDefault="00D676B9">
            <w:pPr>
              <w:spacing w:line="360" w:lineRule="auto"/>
              <w:rPr>
                <w:rFonts w:ascii="Times New Roman" w:eastAsia="Times New Roman" w:hAnsi="Times New Roman" w:cs="Times New Roman"/>
                <w:b/>
                <w:sz w:val="24"/>
                <w:szCs w:val="24"/>
              </w:rPr>
            </w:pPr>
          </w:p>
        </w:tc>
      </w:tr>
    </w:tbl>
    <w:p w:rsidR="00D676B9" w:rsidRDefault="00262CCC">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676B9" w:rsidRDefault="00262CCC">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Спасибо.</w:t>
      </w: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after="200"/>
        <w:rPr>
          <w:rFonts w:ascii="Calibri" w:eastAsia="Calibri" w:hAnsi="Calibri" w:cs="Calibri"/>
        </w:rPr>
      </w:pPr>
    </w:p>
    <w:p w:rsidR="00D676B9" w:rsidRDefault="00D676B9">
      <w:pPr>
        <w:spacing w:line="360" w:lineRule="auto"/>
        <w:rPr>
          <w:rFonts w:ascii="Times New Roman" w:eastAsia="Times New Roman" w:hAnsi="Times New Roman" w:cs="Times New Roman"/>
          <w:sz w:val="28"/>
          <w:szCs w:val="28"/>
        </w:rPr>
        <w:sectPr w:rsidR="00D676B9">
          <w:pgSz w:w="11909" w:h="16834"/>
          <w:pgMar w:top="1134" w:right="850" w:bottom="1134" w:left="1701" w:header="708" w:footer="708" w:gutter="0"/>
          <w:cols w:space="720"/>
        </w:sectPr>
      </w:pPr>
    </w:p>
    <w:p w:rsidR="00D676B9" w:rsidRDefault="00D676B9">
      <w:pPr>
        <w:spacing w:line="360" w:lineRule="auto"/>
        <w:rPr>
          <w:rFonts w:ascii="Times New Roman" w:eastAsia="Times New Roman" w:hAnsi="Times New Roman" w:cs="Times New Roman"/>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262CCC">
      <w:pPr>
        <w:spacing w:after="2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4 </w:t>
      </w:r>
    </w:p>
    <w:p w:rsidR="00D676B9" w:rsidRDefault="00262CCC">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Анкета по оцениванию профильного модуля</w:t>
      </w:r>
    </w:p>
    <w:p w:rsidR="00D676B9" w:rsidRDefault="00262CCC">
      <w:pPr>
        <w:spacing w:after="200"/>
        <w:jc w:val="center"/>
        <w:rPr>
          <w:rFonts w:ascii="Times New Roman" w:eastAsia="Times New Roman" w:hAnsi="Times New Roman" w:cs="Times New Roman"/>
          <w:b/>
        </w:rPr>
      </w:pPr>
      <w:proofErr w:type="spellStart"/>
      <w:r>
        <w:rPr>
          <w:rFonts w:ascii="Times New Roman" w:eastAsia="Times New Roman" w:hAnsi="Times New Roman" w:cs="Times New Roman"/>
          <w:b/>
        </w:rPr>
        <w:t>Course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Evaluation</w:t>
      </w:r>
      <w:proofErr w:type="spellEnd"/>
    </w:p>
    <w:p w:rsidR="00D676B9" w:rsidRDefault="00262CCC">
      <w:pPr>
        <w:spacing w:after="200"/>
        <w:rPr>
          <w:rFonts w:ascii="Calibri" w:eastAsia="Calibri" w:hAnsi="Calibri" w:cs="Calibri"/>
          <w:b/>
        </w:rPr>
      </w:pPr>
      <w:r>
        <w:rPr>
          <w:rFonts w:ascii="Calibri" w:eastAsia="Calibri" w:hAnsi="Calibri" w:cs="Calibri"/>
          <w:b/>
        </w:rPr>
        <w:t xml:space="preserve">Название курса _________                                                  </w:t>
      </w:r>
    </w:p>
    <w:p w:rsidR="00D676B9" w:rsidRDefault="00262CCC">
      <w:pPr>
        <w:spacing w:after="200"/>
        <w:rPr>
          <w:rFonts w:ascii="Calibri" w:eastAsia="Calibri" w:hAnsi="Calibri" w:cs="Calibri"/>
          <w:b/>
        </w:rPr>
      </w:pPr>
      <w:r>
        <w:rPr>
          <w:rFonts w:ascii="Calibri" w:eastAsia="Calibri" w:hAnsi="Calibri" w:cs="Calibri"/>
          <w:b/>
        </w:rPr>
        <w:t>Ф.И.О. преподавателя______________________</w:t>
      </w:r>
    </w:p>
    <w:p w:rsidR="00D676B9" w:rsidRDefault="00262CCC">
      <w:pPr>
        <w:numPr>
          <w:ilvl w:val="0"/>
          <w:numId w:val="3"/>
        </w:numPr>
        <w:spacing w:line="240" w:lineRule="auto"/>
        <w:rPr>
          <w:rFonts w:ascii="Calibri" w:eastAsia="Calibri" w:hAnsi="Calibri" w:cs="Calibri"/>
          <w:b/>
        </w:rPr>
      </w:pPr>
      <w:r>
        <w:rPr>
          <w:rFonts w:ascii="Calibri" w:eastAsia="Calibri" w:hAnsi="Calibri" w:cs="Calibri"/>
          <w:b/>
        </w:rPr>
        <w:t>Сформулируйте цель данного модуля____________________________________________________</w:t>
      </w:r>
    </w:p>
    <w:p w:rsidR="00D676B9" w:rsidRDefault="00D676B9">
      <w:pPr>
        <w:spacing w:after="200"/>
        <w:rPr>
          <w:rFonts w:ascii="Calibri" w:eastAsia="Calibri" w:hAnsi="Calibri" w:cs="Calibri"/>
          <w:b/>
          <w:sz w:val="10"/>
          <w:szCs w:val="10"/>
        </w:rPr>
      </w:pPr>
    </w:p>
    <w:p w:rsidR="00D676B9" w:rsidRDefault="00262CCC">
      <w:pPr>
        <w:spacing w:after="200"/>
        <w:rPr>
          <w:rFonts w:ascii="Calibri" w:eastAsia="Calibri" w:hAnsi="Calibri" w:cs="Calibri"/>
          <w:b/>
        </w:rPr>
      </w:pPr>
      <w:r>
        <w:rPr>
          <w:rFonts w:ascii="Calibri" w:eastAsia="Calibri" w:hAnsi="Calibri" w:cs="Calibri"/>
          <w:b/>
        </w:rPr>
        <w:t xml:space="preserve">2. Общее впечатление от модуля    </w:t>
      </w:r>
    </w:p>
    <w:tbl>
      <w:tblPr>
        <w:tblStyle w:val="af"/>
        <w:tblW w:w="36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720"/>
        <w:gridCol w:w="720"/>
        <w:gridCol w:w="720"/>
        <w:gridCol w:w="720"/>
      </w:tblGrid>
      <w:tr w:rsidR="00D676B9">
        <w:trPr>
          <w:trHeight w:val="255"/>
        </w:trPr>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1</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2</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3</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4</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5</w:t>
            </w:r>
          </w:p>
        </w:tc>
      </w:tr>
    </w:tbl>
    <w:p w:rsidR="00D676B9" w:rsidRDefault="00D676B9">
      <w:pPr>
        <w:spacing w:after="200"/>
        <w:rPr>
          <w:rFonts w:ascii="Calibri" w:eastAsia="Calibri" w:hAnsi="Calibri" w:cs="Calibri"/>
          <w:b/>
          <w:sz w:val="10"/>
          <w:szCs w:val="10"/>
        </w:rPr>
      </w:pPr>
    </w:p>
    <w:p w:rsidR="00D676B9" w:rsidRDefault="00262CCC">
      <w:pPr>
        <w:spacing w:after="200"/>
        <w:rPr>
          <w:rFonts w:ascii="Calibri" w:eastAsia="Calibri" w:hAnsi="Calibri" w:cs="Calibri"/>
          <w:b/>
        </w:rPr>
      </w:pPr>
      <w:r>
        <w:rPr>
          <w:rFonts w:ascii="Calibri" w:eastAsia="Calibri" w:hAnsi="Calibri" w:cs="Calibri"/>
          <w:b/>
        </w:rPr>
        <w:t>3. Эффективность модуля (насколько хорошо Вы усвоили материал модуля)</w:t>
      </w:r>
    </w:p>
    <w:tbl>
      <w:tblPr>
        <w:tblStyle w:val="af0"/>
        <w:tblW w:w="343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720"/>
        <w:gridCol w:w="720"/>
        <w:gridCol w:w="720"/>
        <w:gridCol w:w="720"/>
      </w:tblGrid>
      <w:tr w:rsidR="00D676B9">
        <w:trPr>
          <w:trHeight w:val="255"/>
        </w:trPr>
        <w:tc>
          <w:tcPr>
            <w:tcW w:w="555"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0%</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25%</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50%</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75%</w:t>
            </w:r>
          </w:p>
        </w:tc>
        <w:tc>
          <w:tcPr>
            <w:tcW w:w="720" w:type="dxa"/>
            <w:tcMar>
              <w:top w:w="15" w:type="dxa"/>
              <w:left w:w="15" w:type="dxa"/>
              <w:bottom w:w="0" w:type="dxa"/>
              <w:right w:w="15" w:type="dxa"/>
            </w:tcMar>
            <w:vAlign w:val="bottom"/>
          </w:tcPr>
          <w:p w:rsidR="00D676B9" w:rsidRDefault="00262CCC">
            <w:pPr>
              <w:spacing w:after="200"/>
              <w:jc w:val="center"/>
              <w:rPr>
                <w:rFonts w:ascii="Calibri" w:eastAsia="Calibri" w:hAnsi="Calibri" w:cs="Calibri"/>
                <w:b/>
              </w:rPr>
            </w:pPr>
            <w:r>
              <w:rPr>
                <w:rFonts w:ascii="Calibri" w:eastAsia="Calibri" w:hAnsi="Calibri" w:cs="Calibri"/>
                <w:b/>
              </w:rPr>
              <w:t>100%</w:t>
            </w:r>
          </w:p>
        </w:tc>
      </w:tr>
    </w:tbl>
    <w:p w:rsidR="00D676B9" w:rsidRDefault="00D676B9">
      <w:pPr>
        <w:spacing w:after="200"/>
        <w:rPr>
          <w:rFonts w:ascii="Calibri" w:eastAsia="Calibri" w:hAnsi="Calibri" w:cs="Calibri"/>
          <w:b/>
          <w:sz w:val="10"/>
          <w:szCs w:val="10"/>
        </w:rPr>
      </w:pPr>
    </w:p>
    <w:p w:rsidR="00D676B9" w:rsidRDefault="00262CCC">
      <w:pPr>
        <w:pStyle w:val="4"/>
        <w:keepLines w:val="0"/>
        <w:spacing w:before="0"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В случае не 100% усвоения, укажите причины:</w:t>
      </w:r>
    </w:p>
    <w:p w:rsidR="00D676B9" w:rsidRDefault="00262CCC">
      <w:pPr>
        <w:spacing w:after="200"/>
        <w:rPr>
          <w:rFonts w:ascii="Calibri" w:eastAsia="Calibri" w:hAnsi="Calibri" w:cs="Calibri"/>
        </w:rPr>
      </w:pPr>
      <w:r>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76B9" w:rsidRDefault="00262CCC">
      <w:pPr>
        <w:spacing w:after="200"/>
        <w:rPr>
          <w:rFonts w:ascii="Calibri" w:eastAsia="Calibri" w:hAnsi="Calibri" w:cs="Calibri"/>
          <w:b/>
        </w:rPr>
      </w:pPr>
      <w:r>
        <w:rPr>
          <w:rFonts w:ascii="Calibri" w:eastAsia="Calibri" w:hAnsi="Calibri" w:cs="Calibri"/>
          <w:b/>
        </w:rPr>
        <w:t xml:space="preserve">4.Отметьте галочками те виды деятельности, которые Вам кажутся наиболее и наименее сложными. В последней колонке объясните, пожалуйста, чем именно вызваны затруднения. </w:t>
      </w:r>
    </w:p>
    <w:tbl>
      <w:tblPr>
        <w:tblStyle w:val="af1"/>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8"/>
        <w:gridCol w:w="1826"/>
        <w:gridCol w:w="1730"/>
        <w:gridCol w:w="3507"/>
      </w:tblGrid>
      <w:tr w:rsidR="00D676B9">
        <w:tc>
          <w:tcPr>
            <w:tcW w:w="2508" w:type="dxa"/>
          </w:tcPr>
          <w:p w:rsidR="00D676B9" w:rsidRDefault="00262CCC">
            <w:pPr>
              <w:spacing w:after="200"/>
              <w:jc w:val="center"/>
              <w:rPr>
                <w:rFonts w:ascii="Calibri" w:eastAsia="Calibri" w:hAnsi="Calibri" w:cs="Calibri"/>
                <w:b/>
              </w:rPr>
            </w:pPr>
            <w:r>
              <w:rPr>
                <w:rFonts w:ascii="Calibri" w:eastAsia="Calibri" w:hAnsi="Calibri" w:cs="Calibri"/>
                <w:b/>
              </w:rPr>
              <w:t>Вид деятельности</w:t>
            </w:r>
          </w:p>
        </w:tc>
        <w:tc>
          <w:tcPr>
            <w:tcW w:w="1826" w:type="dxa"/>
          </w:tcPr>
          <w:p w:rsidR="00D676B9" w:rsidRDefault="00262CCC">
            <w:pPr>
              <w:spacing w:after="200"/>
              <w:jc w:val="center"/>
              <w:rPr>
                <w:rFonts w:ascii="Calibri" w:eastAsia="Calibri" w:hAnsi="Calibri" w:cs="Calibri"/>
                <w:b/>
              </w:rPr>
            </w:pPr>
            <w:r>
              <w:rPr>
                <w:rFonts w:ascii="Calibri" w:eastAsia="Calibri" w:hAnsi="Calibri" w:cs="Calibri"/>
                <w:b/>
              </w:rPr>
              <w:t>Наиболее сложный</w:t>
            </w:r>
          </w:p>
        </w:tc>
        <w:tc>
          <w:tcPr>
            <w:tcW w:w="1730" w:type="dxa"/>
          </w:tcPr>
          <w:p w:rsidR="00D676B9" w:rsidRDefault="00262CCC">
            <w:pPr>
              <w:spacing w:after="200"/>
              <w:jc w:val="center"/>
              <w:rPr>
                <w:rFonts w:ascii="Calibri" w:eastAsia="Calibri" w:hAnsi="Calibri" w:cs="Calibri"/>
                <w:b/>
              </w:rPr>
            </w:pPr>
            <w:r>
              <w:rPr>
                <w:rFonts w:ascii="Calibri" w:eastAsia="Calibri" w:hAnsi="Calibri" w:cs="Calibri"/>
                <w:b/>
              </w:rPr>
              <w:t>Наименее сложный</w:t>
            </w:r>
          </w:p>
        </w:tc>
        <w:tc>
          <w:tcPr>
            <w:tcW w:w="3507" w:type="dxa"/>
            <w:shd w:val="clear" w:color="auto" w:fill="auto"/>
          </w:tcPr>
          <w:p w:rsidR="00D676B9" w:rsidRDefault="00262CCC">
            <w:pPr>
              <w:spacing w:after="200"/>
              <w:jc w:val="center"/>
              <w:rPr>
                <w:rFonts w:ascii="Calibri" w:eastAsia="Calibri" w:hAnsi="Calibri" w:cs="Calibri"/>
                <w:b/>
              </w:rPr>
            </w:pPr>
            <w:r>
              <w:rPr>
                <w:rFonts w:ascii="Calibri" w:eastAsia="Calibri" w:hAnsi="Calibri" w:cs="Calibri"/>
                <w:b/>
              </w:rPr>
              <w:t>Причины затруднений</w:t>
            </w:r>
          </w:p>
        </w:tc>
      </w:tr>
      <w:tr w:rsidR="00D676B9">
        <w:tc>
          <w:tcPr>
            <w:tcW w:w="2508" w:type="dxa"/>
          </w:tcPr>
          <w:p w:rsidR="00D676B9" w:rsidRDefault="00262CCC">
            <w:pPr>
              <w:spacing w:after="200"/>
              <w:rPr>
                <w:rFonts w:ascii="Calibri" w:eastAsia="Calibri" w:hAnsi="Calibri" w:cs="Calibri"/>
              </w:rPr>
            </w:pPr>
            <w:proofErr w:type="spellStart"/>
            <w:r>
              <w:rPr>
                <w:rFonts w:ascii="Calibri" w:eastAsia="Calibri" w:hAnsi="Calibri" w:cs="Calibri"/>
              </w:rPr>
              <w:t>Аудирование</w:t>
            </w:r>
            <w:proofErr w:type="spellEnd"/>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Чтение</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Говорение</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Письмо</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Грамматика</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Лексика</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t>Глоссарии</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r w:rsidR="00D676B9">
        <w:tc>
          <w:tcPr>
            <w:tcW w:w="2508" w:type="dxa"/>
          </w:tcPr>
          <w:p w:rsidR="00D676B9" w:rsidRDefault="00262CCC">
            <w:pPr>
              <w:spacing w:after="200"/>
              <w:rPr>
                <w:rFonts w:ascii="Calibri" w:eastAsia="Calibri" w:hAnsi="Calibri" w:cs="Calibri"/>
              </w:rPr>
            </w:pPr>
            <w:r>
              <w:rPr>
                <w:rFonts w:ascii="Calibri" w:eastAsia="Calibri" w:hAnsi="Calibri" w:cs="Calibri"/>
              </w:rPr>
              <w:lastRenderedPageBreak/>
              <w:t>Презентация</w:t>
            </w:r>
          </w:p>
        </w:tc>
        <w:tc>
          <w:tcPr>
            <w:tcW w:w="1826" w:type="dxa"/>
          </w:tcPr>
          <w:p w:rsidR="00D676B9" w:rsidRDefault="00D676B9">
            <w:pPr>
              <w:spacing w:after="200"/>
              <w:rPr>
                <w:rFonts w:ascii="Calibri" w:eastAsia="Calibri" w:hAnsi="Calibri" w:cs="Calibri"/>
              </w:rPr>
            </w:pPr>
          </w:p>
        </w:tc>
        <w:tc>
          <w:tcPr>
            <w:tcW w:w="1730" w:type="dxa"/>
          </w:tcPr>
          <w:p w:rsidR="00D676B9" w:rsidRDefault="00D676B9">
            <w:pPr>
              <w:spacing w:after="200"/>
              <w:rPr>
                <w:rFonts w:ascii="Calibri" w:eastAsia="Calibri" w:hAnsi="Calibri" w:cs="Calibri"/>
              </w:rPr>
            </w:pPr>
          </w:p>
        </w:tc>
        <w:tc>
          <w:tcPr>
            <w:tcW w:w="3507" w:type="dxa"/>
            <w:shd w:val="clear" w:color="auto" w:fill="auto"/>
          </w:tcPr>
          <w:p w:rsidR="00D676B9" w:rsidRDefault="00D676B9">
            <w:pPr>
              <w:spacing w:after="200"/>
              <w:rPr>
                <w:rFonts w:ascii="Calibri" w:eastAsia="Calibri" w:hAnsi="Calibri" w:cs="Calibri"/>
              </w:rPr>
            </w:pPr>
          </w:p>
        </w:tc>
      </w:tr>
    </w:tbl>
    <w:p w:rsidR="00D676B9" w:rsidRDefault="00D676B9">
      <w:pPr>
        <w:spacing w:after="200"/>
        <w:rPr>
          <w:rFonts w:ascii="Calibri" w:eastAsia="Calibri" w:hAnsi="Calibri" w:cs="Calibri"/>
          <w:b/>
          <w:sz w:val="10"/>
          <w:szCs w:val="10"/>
        </w:rPr>
      </w:pPr>
    </w:p>
    <w:p w:rsidR="00D676B9" w:rsidRDefault="00262CCC">
      <w:pPr>
        <w:spacing w:after="200"/>
        <w:rPr>
          <w:rFonts w:ascii="Calibri" w:eastAsia="Calibri" w:hAnsi="Calibri" w:cs="Calibri"/>
          <w:b/>
        </w:rPr>
      </w:pPr>
      <w:r>
        <w:rPr>
          <w:rFonts w:ascii="Calibri" w:eastAsia="Calibri" w:hAnsi="Calibri" w:cs="Calibri"/>
          <w:b/>
        </w:rPr>
        <w:t xml:space="preserve">5. Какая из нижеперечисленных форм деятельности Вам наиболее (+) /наименее (-) интересна и почему?  </w:t>
      </w:r>
    </w:p>
    <w:p w:rsidR="00D676B9" w:rsidRDefault="00262CCC">
      <w:pPr>
        <w:numPr>
          <w:ilvl w:val="1"/>
          <w:numId w:val="35"/>
        </w:numPr>
        <w:spacing w:line="240" w:lineRule="auto"/>
        <w:ind w:hanging="1080"/>
      </w:pPr>
      <w:r>
        <w:rPr>
          <w:rFonts w:ascii="Calibri" w:eastAsia="Calibri" w:hAnsi="Calibri" w:cs="Calibri"/>
        </w:rPr>
        <w:t>Мозговой штурм ……………………………………………………………………</w:t>
      </w:r>
      <w:proofErr w:type="gramStart"/>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Обсуждение (</w:t>
      </w:r>
      <w:r>
        <w:rPr>
          <w:rFonts w:ascii="Calibri" w:eastAsia="Calibri" w:hAnsi="Calibri" w:cs="Calibri"/>
          <w:i/>
        </w:rPr>
        <w:t xml:space="preserve">беседы, круглый </w:t>
      </w:r>
      <w:proofErr w:type="gramStart"/>
      <w:r>
        <w:rPr>
          <w:rFonts w:ascii="Calibri" w:eastAsia="Calibri" w:hAnsi="Calibri" w:cs="Calibri"/>
          <w:i/>
        </w:rPr>
        <w:t>стол,  конференции</w:t>
      </w:r>
      <w:proofErr w:type="gramEnd"/>
      <w:r>
        <w:rPr>
          <w:rFonts w:ascii="Calibri" w:eastAsia="Calibri" w:hAnsi="Calibri" w:cs="Calibri"/>
        </w:rPr>
        <w:t>)…………………………………..….……..……….</w:t>
      </w:r>
    </w:p>
    <w:p w:rsidR="00D676B9" w:rsidRPr="00262CCC" w:rsidRDefault="00262CCC">
      <w:pPr>
        <w:numPr>
          <w:ilvl w:val="1"/>
          <w:numId w:val="35"/>
        </w:numPr>
        <w:spacing w:line="240" w:lineRule="auto"/>
        <w:ind w:hanging="1080"/>
        <w:rPr>
          <w:lang w:val="en-US"/>
        </w:rPr>
      </w:pPr>
      <w:r>
        <w:rPr>
          <w:rFonts w:ascii="Calibri" w:eastAsia="Calibri" w:hAnsi="Calibri" w:cs="Calibri"/>
        </w:rPr>
        <w:t>Работа</w:t>
      </w:r>
      <w:r w:rsidRPr="00262CCC">
        <w:rPr>
          <w:rFonts w:ascii="Calibri" w:eastAsia="Calibri" w:hAnsi="Calibri" w:cs="Calibri"/>
          <w:lang w:val="en-US"/>
        </w:rPr>
        <w:t xml:space="preserve"> </w:t>
      </w:r>
      <w:r>
        <w:rPr>
          <w:rFonts w:ascii="Calibri" w:eastAsia="Calibri" w:hAnsi="Calibri" w:cs="Calibri"/>
        </w:rPr>
        <w:t>с</w:t>
      </w:r>
      <w:r w:rsidRPr="00262CCC">
        <w:rPr>
          <w:rFonts w:ascii="Calibri" w:eastAsia="Calibri" w:hAnsi="Calibri" w:cs="Calibri"/>
          <w:lang w:val="en-US"/>
        </w:rPr>
        <w:t xml:space="preserve"> </w:t>
      </w:r>
      <w:r>
        <w:rPr>
          <w:rFonts w:ascii="Calibri" w:eastAsia="Calibri" w:hAnsi="Calibri" w:cs="Calibri"/>
        </w:rPr>
        <w:t>карточками</w:t>
      </w:r>
      <w:r w:rsidRPr="00262CCC">
        <w:rPr>
          <w:rFonts w:ascii="Calibri" w:eastAsia="Calibri" w:hAnsi="Calibri" w:cs="Calibri"/>
          <w:lang w:val="en-US"/>
        </w:rPr>
        <w:t xml:space="preserve"> (</w:t>
      </w:r>
      <w:proofErr w:type="gramStart"/>
      <w:r w:rsidRPr="00262CCC">
        <w:rPr>
          <w:rFonts w:ascii="Calibri" w:eastAsia="Calibri" w:hAnsi="Calibri" w:cs="Calibri"/>
          <w:i/>
          <w:lang w:val="en-US"/>
        </w:rPr>
        <w:t>Bingo!,</w:t>
      </w:r>
      <w:proofErr w:type="gramEnd"/>
      <w:r w:rsidRPr="00262CCC">
        <w:rPr>
          <w:rFonts w:ascii="Calibri" w:eastAsia="Calibri" w:hAnsi="Calibri" w:cs="Calibri"/>
          <w:i/>
          <w:lang w:val="en-US"/>
        </w:rPr>
        <w:t xml:space="preserve"> </w:t>
      </w:r>
      <w:proofErr w:type="spellStart"/>
      <w:r w:rsidRPr="00262CCC">
        <w:rPr>
          <w:rFonts w:ascii="Calibri" w:eastAsia="Calibri" w:hAnsi="Calibri" w:cs="Calibri"/>
          <w:i/>
          <w:lang w:val="en-US"/>
        </w:rPr>
        <w:t>noughts</w:t>
      </w:r>
      <w:proofErr w:type="spellEnd"/>
      <w:r w:rsidRPr="00262CCC">
        <w:rPr>
          <w:rFonts w:ascii="Calibri" w:eastAsia="Calibri" w:hAnsi="Calibri" w:cs="Calibri"/>
          <w:i/>
          <w:lang w:val="en-US"/>
        </w:rPr>
        <w:t xml:space="preserve"> and crosses, chamomile, puzzles </w:t>
      </w:r>
      <w:r>
        <w:rPr>
          <w:rFonts w:ascii="Calibri" w:eastAsia="Calibri" w:hAnsi="Calibri" w:cs="Calibri"/>
          <w:i/>
        </w:rPr>
        <w:t>и</w:t>
      </w:r>
      <w:r w:rsidRPr="00262CCC">
        <w:rPr>
          <w:rFonts w:ascii="Calibri" w:eastAsia="Calibri" w:hAnsi="Calibri" w:cs="Calibri"/>
          <w:i/>
          <w:lang w:val="en-US"/>
        </w:rPr>
        <w:t xml:space="preserve"> </w:t>
      </w:r>
      <w:r>
        <w:rPr>
          <w:rFonts w:ascii="Calibri" w:eastAsia="Calibri" w:hAnsi="Calibri" w:cs="Calibri"/>
          <w:i/>
        </w:rPr>
        <w:t>т</w:t>
      </w:r>
      <w:r w:rsidRPr="00262CCC">
        <w:rPr>
          <w:rFonts w:ascii="Calibri" w:eastAsia="Calibri" w:hAnsi="Calibri" w:cs="Calibri"/>
          <w:i/>
          <w:lang w:val="en-US"/>
        </w:rPr>
        <w:t xml:space="preserve">. </w:t>
      </w:r>
      <w:r>
        <w:rPr>
          <w:rFonts w:ascii="Calibri" w:eastAsia="Calibri" w:hAnsi="Calibri" w:cs="Calibri"/>
          <w:i/>
        </w:rPr>
        <w:t>д</w:t>
      </w:r>
      <w:r w:rsidRPr="00262CCC">
        <w:rPr>
          <w:rFonts w:ascii="Calibri" w:eastAsia="Calibri" w:hAnsi="Calibri" w:cs="Calibri"/>
          <w:i/>
          <w:lang w:val="en-US"/>
        </w:rPr>
        <w:t>.</w:t>
      </w:r>
      <w:r w:rsidRPr="00262CCC">
        <w:rPr>
          <w:rFonts w:ascii="Calibri" w:eastAsia="Calibri" w:hAnsi="Calibri" w:cs="Calibri"/>
          <w:lang w:val="en-US"/>
        </w:rPr>
        <w:t>)………..……..………</w:t>
      </w:r>
    </w:p>
    <w:p w:rsidR="00D676B9" w:rsidRDefault="00262CCC">
      <w:pPr>
        <w:numPr>
          <w:ilvl w:val="1"/>
          <w:numId w:val="35"/>
        </w:numPr>
        <w:spacing w:line="240" w:lineRule="auto"/>
        <w:ind w:hanging="1080"/>
      </w:pPr>
      <w:r>
        <w:rPr>
          <w:rFonts w:ascii="Calibri" w:eastAsia="Calibri" w:hAnsi="Calibri" w:cs="Calibri"/>
        </w:rPr>
        <w:t>Работа в парах………………………………………………………………………</w:t>
      </w:r>
      <w:proofErr w:type="gramStart"/>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Работа в мини группах………………………………………………………………</w:t>
      </w:r>
      <w:proofErr w:type="gramStart"/>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Индивидуальная работа ……………………………………………………………</w:t>
      </w:r>
      <w:proofErr w:type="gramStart"/>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Фронтальная работа (</w:t>
      </w:r>
      <w:r>
        <w:rPr>
          <w:rFonts w:ascii="Calibri" w:eastAsia="Calibri" w:hAnsi="Calibri" w:cs="Calibri"/>
          <w:i/>
        </w:rPr>
        <w:t xml:space="preserve">опрос каждого студента по </w:t>
      </w:r>
      <w:proofErr w:type="gramStart"/>
      <w:r>
        <w:rPr>
          <w:rFonts w:ascii="Calibri" w:eastAsia="Calibri" w:hAnsi="Calibri" w:cs="Calibri"/>
          <w:i/>
        </w:rPr>
        <w:t>очереди</w:t>
      </w:r>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Работа у доски…………………………………………………………………………………………</w:t>
      </w:r>
      <w:proofErr w:type="gramStart"/>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 xml:space="preserve">Хождение по классу </w:t>
      </w:r>
      <w:proofErr w:type="spellStart"/>
      <w:r>
        <w:rPr>
          <w:rFonts w:ascii="Calibri" w:eastAsia="Calibri" w:hAnsi="Calibri" w:cs="Calibri"/>
        </w:rPr>
        <w:t>Walking</w:t>
      </w:r>
      <w:proofErr w:type="spellEnd"/>
      <w:r>
        <w:rPr>
          <w:rFonts w:ascii="Calibri" w:eastAsia="Calibri" w:hAnsi="Calibri" w:cs="Calibri"/>
        </w:rPr>
        <w:t xml:space="preserve"> </w:t>
      </w:r>
      <w:proofErr w:type="spellStart"/>
      <w:r>
        <w:rPr>
          <w:rFonts w:ascii="Calibri" w:eastAsia="Calibri" w:hAnsi="Calibri" w:cs="Calibri"/>
        </w:rPr>
        <w:t>Flash</w:t>
      </w:r>
      <w:proofErr w:type="spellEnd"/>
      <w:r>
        <w:rPr>
          <w:rFonts w:ascii="Calibri" w:eastAsia="Calibri" w:hAnsi="Calibri" w:cs="Calibri"/>
        </w:rPr>
        <w:t xml:space="preserve"> </w:t>
      </w:r>
      <w:proofErr w:type="spellStart"/>
      <w:r>
        <w:rPr>
          <w:rFonts w:ascii="Calibri" w:eastAsia="Calibri" w:hAnsi="Calibri" w:cs="Calibri"/>
        </w:rPr>
        <w:t>cards</w:t>
      </w:r>
      <w:proofErr w:type="spellEnd"/>
      <w:r>
        <w:rPr>
          <w:rFonts w:ascii="Calibri" w:eastAsia="Calibri" w:hAnsi="Calibri" w:cs="Calibri"/>
        </w:rPr>
        <w:t xml:space="preserve"> (</w:t>
      </w:r>
      <w:r>
        <w:rPr>
          <w:rFonts w:ascii="Calibri" w:eastAsia="Calibri" w:hAnsi="Calibri" w:cs="Calibri"/>
          <w:i/>
        </w:rPr>
        <w:t xml:space="preserve">тренировка </w:t>
      </w:r>
      <w:proofErr w:type="gramStart"/>
      <w:r>
        <w:rPr>
          <w:rFonts w:ascii="Calibri" w:eastAsia="Calibri" w:hAnsi="Calibri" w:cs="Calibri"/>
          <w:i/>
        </w:rPr>
        <w:t>слов</w:t>
      </w:r>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proofErr w:type="spellStart"/>
      <w:r>
        <w:rPr>
          <w:rFonts w:ascii="Calibri" w:eastAsia="Calibri" w:hAnsi="Calibri" w:cs="Calibri"/>
        </w:rPr>
        <w:t>Speaking</w:t>
      </w:r>
      <w:proofErr w:type="spellEnd"/>
      <w:r>
        <w:rPr>
          <w:rFonts w:ascii="Calibri" w:eastAsia="Calibri" w:hAnsi="Calibri" w:cs="Calibri"/>
        </w:rPr>
        <w:t xml:space="preserve"> </w:t>
      </w:r>
      <w:proofErr w:type="spellStart"/>
      <w:r>
        <w:rPr>
          <w:rFonts w:ascii="Calibri" w:eastAsia="Calibri" w:hAnsi="Calibri" w:cs="Calibri"/>
        </w:rPr>
        <w:t>line</w:t>
      </w:r>
      <w:proofErr w:type="spellEnd"/>
      <w:r>
        <w:rPr>
          <w:rFonts w:ascii="Calibri" w:eastAsia="Calibri" w:hAnsi="Calibri" w:cs="Calibri"/>
        </w:rPr>
        <w:t xml:space="preserve"> (</w:t>
      </w:r>
      <w:r>
        <w:rPr>
          <w:rFonts w:ascii="Calibri" w:eastAsia="Calibri" w:hAnsi="Calibri" w:cs="Calibri"/>
          <w:i/>
        </w:rPr>
        <w:t xml:space="preserve">параллельное </w:t>
      </w:r>
      <w:proofErr w:type="gramStart"/>
      <w:r>
        <w:rPr>
          <w:rFonts w:ascii="Calibri" w:eastAsia="Calibri" w:hAnsi="Calibri" w:cs="Calibri"/>
          <w:i/>
        </w:rPr>
        <w:t>общение</w:t>
      </w:r>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proofErr w:type="spellStart"/>
      <w:r>
        <w:rPr>
          <w:rFonts w:ascii="Calibri" w:eastAsia="Calibri" w:hAnsi="Calibri" w:cs="Calibri"/>
        </w:rPr>
        <w:t>Matching</w:t>
      </w:r>
      <w:proofErr w:type="spellEnd"/>
      <w:r>
        <w:rPr>
          <w:rFonts w:ascii="Calibri" w:eastAsia="Calibri" w:hAnsi="Calibri" w:cs="Calibri"/>
        </w:rPr>
        <w:t xml:space="preserve"> (</w:t>
      </w:r>
      <w:r>
        <w:rPr>
          <w:rFonts w:ascii="Calibri" w:eastAsia="Calibri" w:hAnsi="Calibri" w:cs="Calibri"/>
          <w:i/>
        </w:rPr>
        <w:t xml:space="preserve">объяснение новой </w:t>
      </w:r>
      <w:proofErr w:type="gramStart"/>
      <w:r>
        <w:rPr>
          <w:rFonts w:ascii="Calibri" w:eastAsia="Calibri" w:hAnsi="Calibri" w:cs="Calibri"/>
          <w:i/>
        </w:rPr>
        <w:t>лексики</w:t>
      </w:r>
      <w:r>
        <w:rPr>
          <w:rFonts w:ascii="Calibri" w:eastAsia="Calibri" w:hAnsi="Calibri" w:cs="Calibri"/>
        </w:rPr>
        <w:t>)…</w:t>
      </w:r>
      <w:proofErr w:type="gramEnd"/>
      <w:r>
        <w:rPr>
          <w:rFonts w:ascii="Calibri" w:eastAsia="Calibri" w:hAnsi="Calibri" w:cs="Calibri"/>
        </w:rPr>
        <w:t>…………………………………………………………………….</w:t>
      </w:r>
    </w:p>
    <w:p w:rsidR="00D676B9" w:rsidRDefault="00262CCC">
      <w:pPr>
        <w:numPr>
          <w:ilvl w:val="1"/>
          <w:numId w:val="35"/>
        </w:numPr>
        <w:spacing w:line="240" w:lineRule="auto"/>
        <w:ind w:hanging="1080"/>
      </w:pPr>
      <w:r>
        <w:rPr>
          <w:rFonts w:ascii="Calibri" w:eastAsia="Calibri" w:hAnsi="Calibri" w:cs="Calibri"/>
        </w:rPr>
        <w:t>Соревнования…………………………………………………………………………………………………</w:t>
      </w:r>
    </w:p>
    <w:p w:rsidR="00D676B9" w:rsidRDefault="00262CCC">
      <w:pPr>
        <w:numPr>
          <w:ilvl w:val="1"/>
          <w:numId w:val="35"/>
        </w:numPr>
        <w:spacing w:line="240" w:lineRule="auto"/>
        <w:ind w:hanging="1080"/>
        <w:rPr>
          <w:b/>
        </w:rPr>
      </w:pPr>
      <w:proofErr w:type="spellStart"/>
      <w:r>
        <w:rPr>
          <w:rFonts w:ascii="Calibri" w:eastAsia="Calibri" w:hAnsi="Calibri" w:cs="Calibri"/>
        </w:rPr>
        <w:t>Case</w:t>
      </w:r>
      <w:proofErr w:type="spellEnd"/>
      <w:r>
        <w:rPr>
          <w:rFonts w:ascii="Calibri" w:eastAsia="Calibri" w:hAnsi="Calibri" w:cs="Calibri"/>
        </w:rPr>
        <w:t xml:space="preserve"> </w:t>
      </w:r>
      <w:proofErr w:type="spellStart"/>
      <w:r>
        <w:rPr>
          <w:rFonts w:ascii="Calibri" w:eastAsia="Calibri" w:hAnsi="Calibri" w:cs="Calibri"/>
        </w:rPr>
        <w:t>Study</w:t>
      </w:r>
      <w:proofErr w:type="spellEnd"/>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w:t>
      </w:r>
    </w:p>
    <w:p w:rsidR="00D676B9" w:rsidRDefault="00262CCC">
      <w:pPr>
        <w:spacing w:after="200"/>
        <w:rPr>
          <w:rFonts w:ascii="Calibri" w:eastAsia="Calibri" w:hAnsi="Calibri" w:cs="Calibri"/>
          <w:b/>
        </w:rPr>
      </w:pPr>
      <w:r>
        <w:rPr>
          <w:rFonts w:ascii="Calibri" w:eastAsia="Calibri" w:hAnsi="Calibri" w:cs="Calibri"/>
          <w:b/>
        </w:rPr>
        <w:t>Другое _____________________________________________________________________________</w:t>
      </w:r>
    </w:p>
    <w:p w:rsidR="00D676B9" w:rsidRDefault="00262CCC">
      <w:pPr>
        <w:spacing w:after="200"/>
        <w:rPr>
          <w:rFonts w:ascii="Calibri" w:eastAsia="Calibri" w:hAnsi="Calibri" w:cs="Calibri"/>
          <w:b/>
        </w:rPr>
      </w:pPr>
      <w:r>
        <w:rPr>
          <w:rFonts w:ascii="Calibri" w:eastAsia="Calibri" w:hAnsi="Calibri" w:cs="Calibri"/>
          <w:b/>
        </w:rPr>
        <w:t xml:space="preserve">6. Уровень сложности материала </w:t>
      </w:r>
    </w:p>
    <w:tbl>
      <w:tblPr>
        <w:tblStyle w:val="af2"/>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1869"/>
        <w:gridCol w:w="1987"/>
        <w:gridCol w:w="1801"/>
        <w:gridCol w:w="2045"/>
      </w:tblGrid>
      <w:tr w:rsidR="00D676B9">
        <w:trPr>
          <w:jc w:val="center"/>
        </w:trPr>
        <w:tc>
          <w:tcPr>
            <w:tcW w:w="1869" w:type="dxa"/>
          </w:tcPr>
          <w:p w:rsidR="00D676B9" w:rsidRDefault="00262CCC">
            <w:pPr>
              <w:spacing w:after="200"/>
              <w:jc w:val="center"/>
              <w:rPr>
                <w:rFonts w:ascii="Calibri" w:eastAsia="Calibri" w:hAnsi="Calibri" w:cs="Calibri"/>
                <w:b/>
              </w:rPr>
            </w:pPr>
            <w:r>
              <w:rPr>
                <w:rFonts w:ascii="Calibri" w:eastAsia="Calibri" w:hAnsi="Calibri" w:cs="Calibri"/>
              </w:rPr>
              <w:t>очень легкий</w:t>
            </w:r>
          </w:p>
        </w:tc>
        <w:tc>
          <w:tcPr>
            <w:tcW w:w="1869" w:type="dxa"/>
          </w:tcPr>
          <w:p w:rsidR="00D676B9" w:rsidRDefault="00262CCC">
            <w:pPr>
              <w:spacing w:after="200"/>
              <w:jc w:val="center"/>
              <w:rPr>
                <w:rFonts w:ascii="Calibri" w:eastAsia="Calibri" w:hAnsi="Calibri" w:cs="Calibri"/>
                <w:b/>
              </w:rPr>
            </w:pPr>
            <w:r>
              <w:rPr>
                <w:rFonts w:ascii="Calibri" w:eastAsia="Calibri" w:hAnsi="Calibri" w:cs="Calibri"/>
              </w:rPr>
              <w:t>легкий</w:t>
            </w:r>
          </w:p>
        </w:tc>
        <w:tc>
          <w:tcPr>
            <w:tcW w:w="1987" w:type="dxa"/>
          </w:tcPr>
          <w:p w:rsidR="00D676B9" w:rsidRDefault="00262CCC">
            <w:pPr>
              <w:spacing w:after="200"/>
              <w:jc w:val="center"/>
              <w:rPr>
                <w:rFonts w:ascii="Calibri" w:eastAsia="Calibri" w:hAnsi="Calibri" w:cs="Calibri"/>
                <w:b/>
              </w:rPr>
            </w:pPr>
            <w:r>
              <w:rPr>
                <w:rFonts w:ascii="Calibri" w:eastAsia="Calibri" w:hAnsi="Calibri" w:cs="Calibri"/>
              </w:rPr>
              <w:t>адекватный</w:t>
            </w:r>
          </w:p>
        </w:tc>
        <w:tc>
          <w:tcPr>
            <w:tcW w:w="1801" w:type="dxa"/>
          </w:tcPr>
          <w:p w:rsidR="00D676B9" w:rsidRDefault="00262CCC">
            <w:pPr>
              <w:spacing w:after="200"/>
              <w:jc w:val="center"/>
              <w:rPr>
                <w:rFonts w:ascii="Calibri" w:eastAsia="Calibri" w:hAnsi="Calibri" w:cs="Calibri"/>
                <w:b/>
              </w:rPr>
            </w:pPr>
            <w:r>
              <w:rPr>
                <w:rFonts w:ascii="Calibri" w:eastAsia="Calibri" w:hAnsi="Calibri" w:cs="Calibri"/>
              </w:rPr>
              <w:t>сложный</w:t>
            </w:r>
          </w:p>
        </w:tc>
        <w:tc>
          <w:tcPr>
            <w:tcW w:w="2045" w:type="dxa"/>
          </w:tcPr>
          <w:p w:rsidR="00D676B9" w:rsidRDefault="00262CCC">
            <w:pPr>
              <w:spacing w:after="200"/>
              <w:jc w:val="center"/>
              <w:rPr>
                <w:rFonts w:ascii="Calibri" w:eastAsia="Calibri" w:hAnsi="Calibri" w:cs="Calibri"/>
                <w:b/>
              </w:rPr>
            </w:pPr>
            <w:r>
              <w:rPr>
                <w:rFonts w:ascii="Calibri" w:eastAsia="Calibri" w:hAnsi="Calibri" w:cs="Calibri"/>
              </w:rPr>
              <w:t>очень сложный</w:t>
            </w:r>
          </w:p>
        </w:tc>
      </w:tr>
    </w:tbl>
    <w:p w:rsidR="00D676B9" w:rsidRDefault="00262CCC">
      <w:pPr>
        <w:spacing w:after="200"/>
        <w:rPr>
          <w:rFonts w:ascii="Calibri" w:eastAsia="Calibri" w:hAnsi="Calibri" w:cs="Calibri"/>
          <w:b/>
        </w:rPr>
      </w:pPr>
      <w:r>
        <w:rPr>
          <w:rFonts w:ascii="Calibri" w:eastAsia="Calibri" w:hAnsi="Calibri" w:cs="Calibri"/>
          <w:b/>
        </w:rPr>
        <w:t xml:space="preserve">7. Устраивает ли Вас темп проведения занятий?       </w:t>
      </w:r>
    </w:p>
    <w:p w:rsidR="00D676B9" w:rsidRDefault="00262CCC">
      <w:pPr>
        <w:pStyle w:val="3"/>
        <w:keepLines w:val="0"/>
        <w:numPr>
          <w:ilvl w:val="0"/>
          <w:numId w:val="6"/>
        </w:numPr>
        <w:spacing w:before="0" w:after="0" w:line="240" w:lineRule="auto"/>
        <w:ind w:hanging="1512"/>
        <w:rPr>
          <w:b/>
          <w:i/>
          <w:sz w:val="22"/>
          <w:szCs w:val="22"/>
        </w:rPr>
      </w:pPr>
      <w:r>
        <w:rPr>
          <w:rFonts w:ascii="Times New Roman" w:eastAsia="Times New Roman" w:hAnsi="Times New Roman" w:cs="Times New Roman"/>
          <w:i/>
          <w:color w:val="000000"/>
          <w:sz w:val="22"/>
          <w:szCs w:val="22"/>
        </w:rPr>
        <w:t>да, устраивает</w:t>
      </w:r>
    </w:p>
    <w:p w:rsidR="00D676B9" w:rsidRDefault="00262CCC">
      <w:pPr>
        <w:pStyle w:val="3"/>
        <w:keepLines w:val="0"/>
        <w:numPr>
          <w:ilvl w:val="0"/>
          <w:numId w:val="6"/>
        </w:numPr>
        <w:spacing w:before="0" w:after="0" w:line="240" w:lineRule="auto"/>
        <w:ind w:hanging="1512"/>
        <w:rPr>
          <w:b/>
          <w:i/>
          <w:sz w:val="22"/>
          <w:szCs w:val="22"/>
        </w:rPr>
      </w:pPr>
      <w:r>
        <w:rPr>
          <w:rFonts w:ascii="Times New Roman" w:eastAsia="Times New Roman" w:hAnsi="Times New Roman" w:cs="Times New Roman"/>
          <w:i/>
          <w:color w:val="000000"/>
          <w:sz w:val="22"/>
          <w:szCs w:val="22"/>
        </w:rPr>
        <w:t>нет, не устраивает: быстрый</w:t>
      </w:r>
    </w:p>
    <w:p w:rsidR="00D676B9" w:rsidRDefault="00262CCC">
      <w:pPr>
        <w:pStyle w:val="3"/>
        <w:keepLines w:val="0"/>
        <w:numPr>
          <w:ilvl w:val="0"/>
          <w:numId w:val="6"/>
        </w:numPr>
        <w:spacing w:before="0" w:after="0" w:line="240" w:lineRule="auto"/>
        <w:ind w:hanging="1512"/>
        <w:rPr>
          <w:i/>
          <w:sz w:val="22"/>
          <w:szCs w:val="22"/>
        </w:rPr>
      </w:pPr>
      <w:r>
        <w:rPr>
          <w:rFonts w:ascii="Times New Roman" w:eastAsia="Times New Roman" w:hAnsi="Times New Roman" w:cs="Times New Roman"/>
          <w:i/>
          <w:color w:val="000000"/>
          <w:sz w:val="22"/>
          <w:szCs w:val="22"/>
        </w:rPr>
        <w:t xml:space="preserve">нет, не устраивает: медленный </w:t>
      </w:r>
    </w:p>
    <w:p w:rsidR="00D676B9" w:rsidRDefault="00262CCC">
      <w:pPr>
        <w:spacing w:after="200"/>
        <w:rPr>
          <w:rFonts w:ascii="Calibri" w:eastAsia="Calibri" w:hAnsi="Calibri" w:cs="Calibri"/>
          <w:b/>
        </w:rPr>
      </w:pPr>
      <w:r>
        <w:rPr>
          <w:rFonts w:ascii="Calibri" w:eastAsia="Calibri" w:hAnsi="Calibri" w:cs="Calibri"/>
          <w:b/>
        </w:rPr>
        <w:t>Другое</w:t>
      </w:r>
      <w:r>
        <w:rPr>
          <w:rFonts w:ascii="Calibri" w:eastAsia="Calibri" w:hAnsi="Calibri" w:cs="Calibri"/>
        </w:rPr>
        <w:t>______________________________________________________________________________________________________________________________________________________________</w:t>
      </w:r>
    </w:p>
    <w:p w:rsidR="00D676B9" w:rsidRDefault="00262CCC">
      <w:pPr>
        <w:spacing w:after="200"/>
        <w:rPr>
          <w:rFonts w:ascii="Calibri" w:eastAsia="Calibri" w:hAnsi="Calibri" w:cs="Calibri"/>
          <w:b/>
        </w:rPr>
      </w:pPr>
      <w:r>
        <w:rPr>
          <w:rFonts w:ascii="Calibri" w:eastAsia="Calibri" w:hAnsi="Calibri" w:cs="Calibri"/>
          <w:b/>
        </w:rPr>
        <w:t>8. Какие моменты занятий Вам наиболее запомнились и почему?</w:t>
      </w:r>
    </w:p>
    <w:p w:rsidR="00D676B9" w:rsidRDefault="00262CCC">
      <w:pPr>
        <w:spacing w:after="200"/>
        <w:rPr>
          <w:rFonts w:ascii="Calibri" w:eastAsia="Calibri" w:hAnsi="Calibri" w:cs="Calibri"/>
          <w:b/>
        </w:rPr>
      </w:pPr>
      <w:r>
        <w:rPr>
          <w:rFonts w:ascii="Calibri" w:eastAsia="Calibri" w:hAnsi="Calibri" w:cs="Calibri"/>
          <w:b/>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676B9" w:rsidRDefault="00262CCC">
      <w:pPr>
        <w:spacing w:after="200"/>
        <w:rPr>
          <w:rFonts w:ascii="Calibri" w:eastAsia="Calibri" w:hAnsi="Calibri" w:cs="Calibri"/>
          <w:b/>
        </w:rPr>
      </w:pPr>
      <w:r>
        <w:rPr>
          <w:rFonts w:ascii="Calibri" w:eastAsia="Calibri" w:hAnsi="Calibri" w:cs="Calibri"/>
          <w:b/>
        </w:rPr>
        <w:t>9. Ваши пожелания по улучшению курса.</w:t>
      </w:r>
    </w:p>
    <w:p w:rsidR="00D676B9" w:rsidRDefault="00262CCC">
      <w:pPr>
        <w:pBdr>
          <w:bottom w:val="single" w:sz="12" w:space="1" w:color="000000"/>
        </w:pBdr>
        <w:spacing w:after="200"/>
        <w:rPr>
          <w:rFonts w:ascii="Calibri" w:eastAsia="Calibri" w:hAnsi="Calibri" w:cs="Calibri"/>
        </w:rPr>
      </w:pPr>
      <w:r>
        <w:rPr>
          <w:rFonts w:ascii="Calibri" w:eastAsia="Calibri" w:hAnsi="Calibri" w:cs="Calibri"/>
        </w:rPr>
        <w:lastRenderedPageBreak/>
        <w:t>__________________________________________________________________________________________________________________________________________________________________________________________________</w:t>
      </w:r>
    </w:p>
    <w:p w:rsidR="00D676B9" w:rsidRDefault="00262CCC">
      <w:pPr>
        <w:spacing w:after="200"/>
        <w:rPr>
          <w:rFonts w:ascii="Calibri" w:eastAsia="Calibri" w:hAnsi="Calibri" w:cs="Calibri"/>
          <w:b/>
          <w:sz w:val="20"/>
          <w:szCs w:val="20"/>
        </w:rPr>
      </w:pPr>
      <w:r>
        <w:rPr>
          <w:rFonts w:ascii="Calibri" w:eastAsia="Calibri" w:hAnsi="Calibri" w:cs="Calibri"/>
          <w:b/>
          <w:sz w:val="20"/>
          <w:szCs w:val="20"/>
        </w:rPr>
        <w:t xml:space="preserve">                                                                        Спасибо за сотрудничество!   </w:t>
      </w:r>
    </w:p>
    <w:p w:rsidR="00D676B9" w:rsidRDefault="00262CCC">
      <w:pPr>
        <w:spacing w:after="200"/>
        <w:rPr>
          <w:rFonts w:ascii="Times New Roman" w:eastAsia="Times New Roman" w:hAnsi="Times New Roman" w:cs="Times New Roman"/>
          <w:sz w:val="28"/>
          <w:szCs w:val="28"/>
        </w:rPr>
      </w:pPr>
      <w:r>
        <w:rPr>
          <w:rFonts w:ascii="Calibri" w:eastAsia="Calibri" w:hAnsi="Calibri" w:cs="Calibri"/>
          <w:b/>
          <w:sz w:val="20"/>
          <w:szCs w:val="20"/>
        </w:rPr>
        <w:t xml:space="preserve">                                                                                                                                                 </w:t>
      </w:r>
      <w:r>
        <w:br w:type="page"/>
      </w:r>
    </w:p>
    <w:p w:rsidR="00D676B9" w:rsidRDefault="00262CCC">
      <w:pPr>
        <w:pStyle w:val="4"/>
        <w:keepLines w:val="0"/>
        <w:tabs>
          <w:tab w:val="left" w:pos="5220"/>
          <w:tab w:val="left" w:pos="5940"/>
        </w:tabs>
        <w:spacing w:before="240" w:after="6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5</w:t>
      </w:r>
    </w:p>
    <w:p w:rsidR="00D676B9" w:rsidRDefault="00262CCC">
      <w:pPr>
        <w:pStyle w:val="4"/>
        <w:keepLines w:val="0"/>
        <w:tabs>
          <w:tab w:val="left" w:pos="5220"/>
          <w:tab w:val="left" w:pos="5940"/>
        </w:tabs>
        <w:spacing w:before="240" w:after="6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Критерии оценивания презентации</w:t>
      </w:r>
    </w:p>
    <w:tbl>
      <w:tblPr>
        <w:tblStyle w:val="af3"/>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
        <w:gridCol w:w="2000"/>
        <w:gridCol w:w="1694"/>
        <w:gridCol w:w="1673"/>
        <w:gridCol w:w="1694"/>
        <w:gridCol w:w="1648"/>
      </w:tblGrid>
      <w:tr w:rsidR="00D676B9">
        <w:tc>
          <w:tcPr>
            <w:tcW w:w="862" w:type="dxa"/>
          </w:tcPr>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Оценка</w:t>
            </w:r>
          </w:p>
        </w:tc>
        <w:tc>
          <w:tcPr>
            <w:tcW w:w="2000" w:type="dxa"/>
          </w:tcPr>
          <w:p w:rsidR="00D676B9" w:rsidRPr="00262CCC" w:rsidRDefault="00262CCC">
            <w:pPr>
              <w:tabs>
                <w:tab w:val="left" w:pos="5220"/>
                <w:tab w:val="left" w:pos="5940"/>
              </w:tabs>
              <w:spacing w:after="200"/>
              <w:jc w:val="center"/>
              <w:rPr>
                <w:rFonts w:ascii="Bookman Old Style" w:eastAsia="Bookman Old Style" w:hAnsi="Bookman Old Style" w:cs="Bookman Old Style"/>
                <w:b/>
                <w:sz w:val="16"/>
                <w:szCs w:val="16"/>
                <w:lang w:val="en-US"/>
              </w:rPr>
            </w:pPr>
            <w:r>
              <w:rPr>
                <w:rFonts w:ascii="Bookman Old Style" w:eastAsia="Bookman Old Style" w:hAnsi="Bookman Old Style" w:cs="Bookman Old Style"/>
                <w:b/>
                <w:sz w:val="16"/>
                <w:szCs w:val="16"/>
              </w:rPr>
              <w:t>Содержание</w:t>
            </w:r>
          </w:p>
          <w:p w:rsidR="00D676B9" w:rsidRPr="00262CCC" w:rsidRDefault="00262CCC">
            <w:pPr>
              <w:tabs>
                <w:tab w:val="left" w:pos="5220"/>
                <w:tab w:val="left" w:pos="5940"/>
              </w:tabs>
              <w:spacing w:after="200"/>
              <w:jc w:val="center"/>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(Content)</w:t>
            </w:r>
          </w:p>
          <w:p w:rsidR="00D676B9" w:rsidRPr="00262CCC" w:rsidRDefault="00262CCC">
            <w:pPr>
              <w:tabs>
                <w:tab w:val="left" w:pos="5220"/>
                <w:tab w:val="left" w:pos="5940"/>
              </w:tabs>
              <w:spacing w:after="200"/>
              <w:jc w:val="center"/>
              <w:rPr>
                <w:rFonts w:ascii="Bookman Old Style" w:eastAsia="Bookman Old Style" w:hAnsi="Bookman Old Style" w:cs="Bookman Old Style"/>
                <w:b/>
                <w:sz w:val="16"/>
                <w:szCs w:val="16"/>
                <w:lang w:val="en-US"/>
              </w:rPr>
            </w:pPr>
            <w:r w:rsidRPr="00262CCC">
              <w:rPr>
                <w:rFonts w:ascii="Bookman Old Style" w:eastAsia="Bookman Old Style" w:hAnsi="Bookman Old Style" w:cs="Bookman Old Style"/>
                <w:b/>
                <w:sz w:val="16"/>
                <w:szCs w:val="16"/>
                <w:lang w:val="en-US"/>
              </w:rPr>
              <w:t>Number of sentences</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Структура</w:t>
            </w:r>
          </w:p>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w:t>
            </w:r>
            <w:proofErr w:type="spellStart"/>
            <w:r>
              <w:rPr>
                <w:rFonts w:ascii="Bookman Old Style" w:eastAsia="Bookman Old Style" w:hAnsi="Bookman Old Style" w:cs="Bookman Old Style"/>
                <w:b/>
                <w:sz w:val="16"/>
                <w:szCs w:val="16"/>
              </w:rPr>
              <w:t>Structure</w:t>
            </w:r>
            <w:proofErr w:type="spellEnd"/>
            <w:r>
              <w:rPr>
                <w:rFonts w:ascii="Bookman Old Style" w:eastAsia="Bookman Old Style" w:hAnsi="Bookman Old Style" w:cs="Bookman Old Style"/>
                <w:b/>
                <w:sz w:val="16"/>
                <w:szCs w:val="16"/>
              </w:rPr>
              <w:t>)</w:t>
            </w:r>
          </w:p>
        </w:tc>
        <w:tc>
          <w:tcPr>
            <w:tcW w:w="1673" w:type="dxa"/>
          </w:tcPr>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Наглядность</w:t>
            </w:r>
          </w:p>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w:t>
            </w:r>
            <w:proofErr w:type="spellStart"/>
            <w:r>
              <w:rPr>
                <w:rFonts w:ascii="Bookman Old Style" w:eastAsia="Bookman Old Style" w:hAnsi="Bookman Old Style" w:cs="Bookman Old Style"/>
                <w:b/>
                <w:sz w:val="16"/>
                <w:szCs w:val="16"/>
              </w:rPr>
              <w:t>Visual</w:t>
            </w:r>
            <w:proofErr w:type="spellEnd"/>
            <w:r>
              <w:rPr>
                <w:rFonts w:ascii="Bookman Old Style" w:eastAsia="Bookman Old Style" w:hAnsi="Bookman Old Style" w:cs="Bookman Old Style"/>
                <w:b/>
                <w:sz w:val="16"/>
                <w:szCs w:val="16"/>
              </w:rPr>
              <w:t xml:space="preserve"> </w:t>
            </w:r>
            <w:proofErr w:type="spellStart"/>
            <w:r>
              <w:rPr>
                <w:rFonts w:ascii="Bookman Old Style" w:eastAsia="Bookman Old Style" w:hAnsi="Bookman Old Style" w:cs="Bookman Old Style"/>
                <w:b/>
                <w:sz w:val="16"/>
                <w:szCs w:val="16"/>
              </w:rPr>
              <w:t>aids</w:t>
            </w:r>
            <w:proofErr w:type="spellEnd"/>
            <w:r>
              <w:rPr>
                <w:rFonts w:ascii="Bookman Old Style" w:eastAsia="Bookman Old Style" w:hAnsi="Bookman Old Style" w:cs="Bookman Old Style"/>
                <w:b/>
                <w:sz w:val="16"/>
                <w:szCs w:val="16"/>
              </w:rPr>
              <w:t>)</w:t>
            </w:r>
          </w:p>
          <w:p w:rsidR="00D676B9" w:rsidRDefault="00D676B9">
            <w:pPr>
              <w:tabs>
                <w:tab w:val="left" w:pos="5220"/>
                <w:tab w:val="left" w:pos="5940"/>
              </w:tabs>
              <w:spacing w:after="200"/>
              <w:jc w:val="center"/>
              <w:rPr>
                <w:rFonts w:ascii="Bookman Old Style" w:eastAsia="Bookman Old Style" w:hAnsi="Bookman Old Style" w:cs="Bookman Old Style"/>
                <w:b/>
                <w:sz w:val="16"/>
                <w:szCs w:val="16"/>
              </w:rPr>
            </w:pP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Грамотность речи</w:t>
            </w:r>
          </w:p>
          <w:p w:rsidR="00D676B9" w:rsidRDefault="00262CCC">
            <w:pPr>
              <w:tabs>
                <w:tab w:val="left" w:pos="5220"/>
                <w:tab w:val="left" w:pos="5940"/>
              </w:tabs>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w:t>
            </w:r>
            <w:proofErr w:type="spellStart"/>
            <w:r>
              <w:rPr>
                <w:rFonts w:ascii="Bookman Old Style" w:eastAsia="Bookman Old Style" w:hAnsi="Bookman Old Style" w:cs="Bookman Old Style"/>
                <w:b/>
                <w:sz w:val="16"/>
                <w:szCs w:val="16"/>
              </w:rPr>
              <w:t>Accuracy</w:t>
            </w:r>
            <w:proofErr w:type="spellEnd"/>
            <w:r>
              <w:rPr>
                <w:rFonts w:ascii="Bookman Old Style" w:eastAsia="Bookman Old Style" w:hAnsi="Bookman Old Style" w:cs="Bookman Old Style"/>
                <w:b/>
                <w:sz w:val="16"/>
                <w:szCs w:val="16"/>
              </w:rPr>
              <w:t>)</w:t>
            </w:r>
          </w:p>
        </w:tc>
        <w:tc>
          <w:tcPr>
            <w:tcW w:w="1648" w:type="dxa"/>
          </w:tcPr>
          <w:p w:rsidR="00D676B9" w:rsidRDefault="00262CCC">
            <w:pPr>
              <w:pStyle w:val="1"/>
              <w:keepNext w:val="0"/>
              <w:keepLines w:val="0"/>
              <w:tabs>
                <w:tab w:val="left" w:pos="5220"/>
                <w:tab w:val="left" w:pos="5940"/>
              </w:tabs>
              <w:spacing w:before="0" w:after="200" w:line="240" w:lineRule="auto"/>
              <w:jc w:val="center"/>
              <w:rPr>
                <w:rFonts w:ascii="Bookman Old Style" w:eastAsia="Bookman Old Style" w:hAnsi="Bookman Old Style" w:cs="Bookman Old Style"/>
                <w:b/>
                <w:sz w:val="16"/>
                <w:szCs w:val="16"/>
              </w:rPr>
            </w:pPr>
            <w:bookmarkStart w:id="3" w:name="_ri35dprd5jz6" w:colFirst="0" w:colLast="0"/>
            <w:bookmarkEnd w:id="3"/>
            <w:r>
              <w:rPr>
                <w:rFonts w:ascii="Bookman Old Style" w:eastAsia="Bookman Old Style" w:hAnsi="Bookman Old Style" w:cs="Bookman Old Style"/>
                <w:b/>
                <w:sz w:val="16"/>
                <w:szCs w:val="16"/>
              </w:rPr>
              <w:t>Манера</w:t>
            </w:r>
          </w:p>
          <w:p w:rsidR="00D676B9" w:rsidRDefault="00262CCC">
            <w:pPr>
              <w:spacing w:after="200"/>
              <w:jc w:val="center"/>
              <w:rPr>
                <w:rFonts w:ascii="Bookman Old Style" w:eastAsia="Bookman Old Style" w:hAnsi="Bookman Old Style" w:cs="Bookman Old Style"/>
                <w:b/>
                <w:sz w:val="16"/>
                <w:szCs w:val="16"/>
              </w:rPr>
            </w:pPr>
            <w:r>
              <w:rPr>
                <w:rFonts w:ascii="Bookman Old Style" w:eastAsia="Bookman Old Style" w:hAnsi="Bookman Old Style" w:cs="Bookman Old Style"/>
                <w:b/>
                <w:sz w:val="16"/>
                <w:szCs w:val="16"/>
              </w:rPr>
              <w:t>(</w:t>
            </w:r>
            <w:proofErr w:type="spellStart"/>
            <w:r>
              <w:rPr>
                <w:rFonts w:ascii="Bookman Old Style" w:eastAsia="Bookman Old Style" w:hAnsi="Bookman Old Style" w:cs="Bookman Old Style"/>
                <w:b/>
                <w:sz w:val="16"/>
                <w:szCs w:val="16"/>
              </w:rPr>
              <w:t>Delivery</w:t>
            </w:r>
            <w:proofErr w:type="spellEnd"/>
            <w:r>
              <w:rPr>
                <w:rFonts w:ascii="Bookman Old Style" w:eastAsia="Bookman Old Style" w:hAnsi="Bookman Old Style" w:cs="Bookman Old Style"/>
                <w:b/>
                <w:sz w:val="16"/>
                <w:szCs w:val="16"/>
              </w:rPr>
              <w:t>)</w:t>
            </w:r>
          </w:p>
        </w:tc>
      </w:tr>
      <w:tr w:rsidR="00D676B9">
        <w:trPr>
          <w:trHeight w:val="1134"/>
        </w:trPr>
        <w:tc>
          <w:tcPr>
            <w:tcW w:w="862" w:type="dxa"/>
          </w:tcPr>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1</w:t>
            </w:r>
          </w:p>
        </w:tc>
        <w:tc>
          <w:tcPr>
            <w:tcW w:w="2000"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не владеет материалом.</w:t>
            </w: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 xml:space="preserve">~ 40 – 49   </w:t>
            </w:r>
          </w:p>
        </w:tc>
        <w:tc>
          <w:tcPr>
            <w:tcW w:w="1694"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Аудитории трудно понять презентацию из-за отсутствия структуры.</w:t>
            </w:r>
          </w:p>
        </w:tc>
        <w:tc>
          <w:tcPr>
            <w:tcW w:w="1673"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Не использованы никакие наглядные пособия, доска.</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допускает большое количество ошибок, что препятствует пониманию.</w:t>
            </w:r>
          </w:p>
        </w:tc>
        <w:tc>
          <w:tcPr>
            <w:tcW w:w="1648"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говорит в слишком быстром /медленном темпе, не поддерживает контакт с аудиторией и не варьирует интонацию.</w:t>
            </w:r>
          </w:p>
        </w:tc>
      </w:tr>
      <w:tr w:rsidR="00D676B9">
        <w:trPr>
          <w:trHeight w:val="1134"/>
        </w:trPr>
        <w:tc>
          <w:tcPr>
            <w:tcW w:w="862" w:type="dxa"/>
          </w:tcPr>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2</w:t>
            </w:r>
          </w:p>
        </w:tc>
        <w:tc>
          <w:tcPr>
            <w:tcW w:w="2000"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владеет материалом на элементарном уровне.</w:t>
            </w: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 xml:space="preserve">~ 50 – 59 </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Аудитории с трудом понимает презентацию из-за отсутствия четкой структуры. Отсутствуют уместное вступление и заключение.</w:t>
            </w:r>
          </w:p>
        </w:tc>
        <w:tc>
          <w:tcPr>
            <w:tcW w:w="1673"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Наглядные пособия не соответствуют материалу.</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допускает большое количество ошибок, что в большей степени препятствует пониманию.</w:t>
            </w:r>
          </w:p>
        </w:tc>
        <w:tc>
          <w:tcPr>
            <w:tcW w:w="1648"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говорит в слишком быстром /медленном темпе, не поддерживает контакт с аудиторией и не варьирует интонацию.</w:t>
            </w:r>
          </w:p>
        </w:tc>
      </w:tr>
      <w:tr w:rsidR="00D676B9">
        <w:trPr>
          <w:trHeight w:val="2684"/>
        </w:trPr>
        <w:tc>
          <w:tcPr>
            <w:tcW w:w="862" w:type="dxa"/>
          </w:tcPr>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3</w:t>
            </w:r>
          </w:p>
        </w:tc>
        <w:tc>
          <w:tcPr>
            <w:tcW w:w="2000"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демонстрирует минимум знаний и понимания, ограничивается краткими неглубокими объяснениями.</w:t>
            </w: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 60 - 69</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старается представить информацию в логическом порядке, в некоторых местах отсутствует связка. Вступление и заключение уместны, однако не охватывают содержание презентации.</w:t>
            </w:r>
          </w:p>
        </w:tc>
        <w:tc>
          <w:tcPr>
            <w:tcW w:w="1673"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Наглядные пособия уместны, однако их количество недостаточно, они использованы неэффективны.</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допускает среднее количество ошибок, но это не препятствует пониманию.</w:t>
            </w:r>
          </w:p>
        </w:tc>
        <w:tc>
          <w:tcPr>
            <w:tcW w:w="1648" w:type="dxa"/>
          </w:tcPr>
          <w:p w:rsidR="00D676B9" w:rsidRDefault="00262CCC">
            <w:pPr>
              <w:tabs>
                <w:tab w:val="center" w:pos="4677"/>
                <w:tab w:val="right" w:pos="9355"/>
                <w:tab w:val="left" w:pos="5220"/>
                <w:tab w:val="left" w:pos="5940"/>
              </w:tabs>
              <w:spacing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говорит в слишком быстром /медленном темпе, редко поддерживает контакт с аудиторией и варьирует интонацию.</w:t>
            </w:r>
          </w:p>
        </w:tc>
      </w:tr>
      <w:tr w:rsidR="00D676B9">
        <w:trPr>
          <w:trHeight w:val="2684"/>
        </w:trPr>
        <w:tc>
          <w:tcPr>
            <w:tcW w:w="862" w:type="dxa"/>
          </w:tcPr>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4</w:t>
            </w:r>
          </w:p>
        </w:tc>
        <w:tc>
          <w:tcPr>
            <w:tcW w:w="2000"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демонстрирует хорошее знание материала и понимание темы, в объяснениях присутствует лишняя информация.</w:t>
            </w: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 70-79</w:t>
            </w:r>
          </w:p>
        </w:tc>
        <w:tc>
          <w:tcPr>
            <w:tcW w:w="1694" w:type="dxa"/>
          </w:tcPr>
          <w:p w:rsidR="00D676B9" w:rsidRDefault="00D676B9">
            <w:pPr>
              <w:tabs>
                <w:tab w:val="center" w:pos="4677"/>
                <w:tab w:val="right" w:pos="9355"/>
                <w:tab w:val="left" w:pos="5220"/>
                <w:tab w:val="left" w:pos="5940"/>
              </w:tabs>
              <w:spacing w:line="240" w:lineRule="auto"/>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представляет информацию в логическом порядке. Вступление и заключение уместны, охватывают содержание презентации, но недостаточно эффективны.</w:t>
            </w:r>
          </w:p>
        </w:tc>
        <w:tc>
          <w:tcPr>
            <w:tcW w:w="1673"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Наглядные пособия уместны и в достаточном объеме, но не всегда эффективно использованы.</w:t>
            </w:r>
          </w:p>
        </w:tc>
        <w:tc>
          <w:tcPr>
            <w:tcW w:w="1694"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допускает небольшое  количество ошибок, что совершенно не препятствует пониманию.</w:t>
            </w:r>
          </w:p>
        </w:tc>
        <w:tc>
          <w:tcPr>
            <w:tcW w:w="1648" w:type="dxa"/>
          </w:tcPr>
          <w:p w:rsidR="00D676B9" w:rsidRDefault="00D676B9">
            <w:pPr>
              <w:tabs>
                <w:tab w:val="left" w:pos="5220"/>
                <w:tab w:val="left" w:pos="5940"/>
              </w:tabs>
              <w:spacing w:after="200"/>
              <w:jc w:val="center"/>
              <w:rPr>
                <w:rFonts w:ascii="Bookman Old Style" w:eastAsia="Bookman Old Style" w:hAnsi="Bookman Old Style" w:cs="Bookman Old Style"/>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в основном говорит в оптимальном темпе, в большинстве случаев поддерживает контакт с аудиторией и варьирует интонацию.</w:t>
            </w:r>
          </w:p>
        </w:tc>
      </w:tr>
      <w:tr w:rsidR="00D676B9">
        <w:trPr>
          <w:trHeight w:val="2684"/>
        </w:trPr>
        <w:tc>
          <w:tcPr>
            <w:tcW w:w="862" w:type="dxa"/>
          </w:tcPr>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5</w:t>
            </w:r>
          </w:p>
        </w:tc>
        <w:tc>
          <w:tcPr>
            <w:tcW w:w="2000"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демонстрирует глубокие знания и понимание материала, дает четкие, ясные объяснения.</w:t>
            </w:r>
          </w:p>
          <w:p w:rsidR="00D676B9" w:rsidRDefault="00D676B9">
            <w:pPr>
              <w:tabs>
                <w:tab w:val="left" w:pos="5220"/>
                <w:tab w:val="left" w:pos="5940"/>
              </w:tabs>
              <w:spacing w:after="200"/>
              <w:jc w:val="center"/>
              <w:rPr>
                <w:rFonts w:ascii="Bookman Old Style" w:eastAsia="Bookman Old Style" w:hAnsi="Bookman Old Style" w:cs="Bookman Old Style"/>
                <w:b/>
                <w:sz w:val="18"/>
                <w:szCs w:val="18"/>
              </w:rPr>
            </w:pPr>
          </w:p>
          <w:p w:rsidR="00D676B9" w:rsidRDefault="00262CCC">
            <w:pPr>
              <w:tabs>
                <w:tab w:val="left" w:pos="5220"/>
                <w:tab w:val="left" w:pos="5940"/>
              </w:tabs>
              <w:spacing w:after="200"/>
              <w:jc w:val="center"/>
              <w:rPr>
                <w:rFonts w:ascii="Bookman Old Style" w:eastAsia="Bookman Old Style" w:hAnsi="Bookman Old Style" w:cs="Bookman Old Style"/>
                <w:b/>
                <w:sz w:val="18"/>
                <w:szCs w:val="18"/>
              </w:rPr>
            </w:pPr>
            <w:r>
              <w:rPr>
                <w:rFonts w:ascii="Bookman Old Style" w:eastAsia="Bookman Old Style" w:hAnsi="Bookman Old Style" w:cs="Bookman Old Style"/>
                <w:b/>
                <w:sz w:val="18"/>
                <w:szCs w:val="18"/>
              </w:rPr>
              <w:t>~  80</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представляет информацию в логическом порядке, что преподносит содержание самым эффективным образом. Вступление и заключение уместны, эффективны,  охватывают содержание презентации.</w:t>
            </w:r>
          </w:p>
        </w:tc>
        <w:tc>
          <w:tcPr>
            <w:tcW w:w="1673"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Наглядные пособия уместны и эффективно использованы.</w:t>
            </w:r>
          </w:p>
        </w:tc>
        <w:tc>
          <w:tcPr>
            <w:tcW w:w="1694"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допускает минимальное количество ошибок, его легко понимать.</w:t>
            </w:r>
          </w:p>
        </w:tc>
        <w:tc>
          <w:tcPr>
            <w:tcW w:w="1648" w:type="dxa"/>
          </w:tcPr>
          <w:p w:rsidR="00D676B9" w:rsidRDefault="00262CCC">
            <w:pPr>
              <w:tabs>
                <w:tab w:val="left" w:pos="5220"/>
                <w:tab w:val="left" w:pos="5940"/>
              </w:tabs>
              <w:spacing w:after="200"/>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Учащийся говорит в оптимальном темпе, постоянно поддерживает контакт с аудиторией, варьирует интонацию.</w:t>
            </w:r>
          </w:p>
        </w:tc>
      </w:tr>
    </w:tbl>
    <w:p w:rsidR="00D676B9" w:rsidRDefault="00D676B9">
      <w:pPr>
        <w:spacing w:after="200"/>
        <w:jc w:val="center"/>
        <w:rPr>
          <w:rFonts w:ascii="Calibri" w:eastAsia="Calibri" w:hAnsi="Calibri" w:cs="Calibri"/>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line="360" w:lineRule="auto"/>
        <w:jc w:val="center"/>
        <w:rPr>
          <w:rFonts w:ascii="Times New Roman" w:eastAsia="Times New Roman" w:hAnsi="Times New Roman" w:cs="Times New Roman"/>
          <w:b/>
          <w:sz w:val="28"/>
          <w:szCs w:val="28"/>
        </w:rPr>
      </w:pPr>
    </w:p>
    <w:p w:rsidR="00D676B9" w:rsidRDefault="00D676B9">
      <w:pPr>
        <w:spacing w:after="200"/>
        <w:ind w:left="113" w:right="113"/>
        <w:jc w:val="right"/>
        <w:rPr>
          <w:rFonts w:ascii="Times New Roman" w:eastAsia="Times New Roman" w:hAnsi="Times New Roman" w:cs="Times New Roman"/>
          <w:sz w:val="28"/>
          <w:szCs w:val="28"/>
        </w:rPr>
        <w:sectPr w:rsidR="00D676B9">
          <w:type w:val="continuous"/>
          <w:pgSz w:w="11909" w:h="16834"/>
          <w:pgMar w:top="1440" w:right="1440" w:bottom="1440" w:left="1440" w:header="720" w:footer="720" w:gutter="0"/>
          <w:cols w:space="720"/>
        </w:sectPr>
      </w:pPr>
    </w:p>
    <w:p w:rsidR="00D676B9" w:rsidRDefault="00262CCC">
      <w:pPr>
        <w:spacing w:after="200"/>
        <w:ind w:left="113" w:right="11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6 </w:t>
      </w:r>
    </w:p>
    <w:p w:rsidR="00D676B9" w:rsidRDefault="00262CCC">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 для оценивания презентации</w:t>
      </w:r>
    </w:p>
    <w:p w:rsidR="00D676B9" w:rsidRDefault="00262CCC">
      <w:pPr>
        <w:spacing w:after="200"/>
        <w:jc w:val="center"/>
        <w:rPr>
          <w:rFonts w:ascii="Times New Roman" w:eastAsia="Times New Roman" w:hAnsi="Times New Roman" w:cs="Times New Roman"/>
          <w:b/>
        </w:rPr>
      </w:pPr>
      <w:proofErr w:type="spellStart"/>
      <w:r>
        <w:rPr>
          <w:rFonts w:ascii="Times New Roman" w:eastAsia="Times New Roman" w:hAnsi="Times New Roman" w:cs="Times New Roman"/>
          <w:b/>
        </w:rPr>
        <w:t>Final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Presentation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Evaluation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Sheet</w:t>
      </w:r>
      <w:proofErr w:type="spellEnd"/>
    </w:p>
    <w:tbl>
      <w:tblPr>
        <w:tblStyle w:val="af4"/>
        <w:tblW w:w="154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
        <w:gridCol w:w="870"/>
        <w:gridCol w:w="1215"/>
        <w:gridCol w:w="600"/>
        <w:gridCol w:w="720"/>
        <w:gridCol w:w="1065"/>
        <w:gridCol w:w="720"/>
        <w:gridCol w:w="750"/>
        <w:gridCol w:w="825"/>
        <w:gridCol w:w="1230"/>
        <w:gridCol w:w="1065"/>
        <w:gridCol w:w="1350"/>
        <w:gridCol w:w="2010"/>
        <w:gridCol w:w="1635"/>
        <w:gridCol w:w="555"/>
        <w:gridCol w:w="270"/>
      </w:tblGrid>
      <w:tr w:rsidR="00D676B9">
        <w:trPr>
          <w:gridAfter w:val="1"/>
          <w:wAfter w:w="270" w:type="dxa"/>
          <w:trHeight w:val="71"/>
        </w:trPr>
        <w:tc>
          <w:tcPr>
            <w:tcW w:w="525" w:type="dxa"/>
            <w:vMerge w:val="restart"/>
            <w:tcBorders>
              <w:top w:val="single" w:sz="4" w:space="0" w:color="000000"/>
              <w:left w:val="single" w:sz="4" w:space="0" w:color="000000"/>
              <w:bottom w:val="single" w:sz="4" w:space="0" w:color="000000"/>
              <w:right w:val="single" w:sz="4" w:space="0" w:color="000000"/>
            </w:tcBorders>
          </w:tcPr>
          <w:p w:rsidR="00D676B9" w:rsidRDefault="00262CCC">
            <w:pPr>
              <w:spacing w:after="200"/>
              <w:jc w:val="center"/>
              <w:rPr>
                <w:rFonts w:ascii="Calibri" w:eastAsia="Calibri" w:hAnsi="Calibri" w:cs="Calibri"/>
                <w:sz w:val="20"/>
                <w:szCs w:val="20"/>
              </w:rPr>
            </w:pPr>
            <w:r>
              <w:rPr>
                <w:rFonts w:ascii="Calibri" w:eastAsia="Calibri" w:hAnsi="Calibri" w:cs="Calibri"/>
                <w:sz w:val="20"/>
                <w:szCs w:val="20"/>
              </w:rPr>
              <w:t>#</w:t>
            </w:r>
          </w:p>
        </w:tc>
        <w:tc>
          <w:tcPr>
            <w:tcW w:w="870" w:type="dxa"/>
            <w:vMerge w:val="restart"/>
            <w:tcBorders>
              <w:top w:val="single" w:sz="4" w:space="0" w:color="000000"/>
              <w:left w:val="single" w:sz="4" w:space="0" w:color="000000"/>
              <w:bottom w:val="single" w:sz="4" w:space="0" w:color="000000"/>
              <w:right w:val="single" w:sz="4" w:space="0" w:color="000000"/>
            </w:tcBorders>
          </w:tcPr>
          <w:p w:rsidR="00D676B9" w:rsidRDefault="00D676B9">
            <w:pPr>
              <w:spacing w:after="200"/>
              <w:jc w:val="center"/>
              <w:rPr>
                <w:rFonts w:ascii="Calibri" w:eastAsia="Calibri" w:hAnsi="Calibri" w:cs="Calibri"/>
                <w:sz w:val="20"/>
                <w:szCs w:val="20"/>
              </w:rPr>
            </w:pPr>
          </w:p>
          <w:p w:rsidR="00D676B9" w:rsidRDefault="00262CCC">
            <w:pPr>
              <w:spacing w:after="200"/>
              <w:jc w:val="center"/>
              <w:rPr>
                <w:rFonts w:ascii="Calibri" w:eastAsia="Calibri" w:hAnsi="Calibri" w:cs="Calibri"/>
                <w:sz w:val="20"/>
                <w:szCs w:val="20"/>
              </w:rPr>
            </w:pPr>
            <w:proofErr w:type="spellStart"/>
            <w:r>
              <w:rPr>
                <w:rFonts w:ascii="Calibri" w:eastAsia="Calibri" w:hAnsi="Calibri" w:cs="Calibri"/>
                <w:sz w:val="20"/>
                <w:szCs w:val="20"/>
              </w:rPr>
              <w:t>Name</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Company</w:t>
            </w:r>
            <w:proofErr w:type="spellEnd"/>
          </w:p>
        </w:tc>
        <w:tc>
          <w:tcPr>
            <w:tcW w:w="2535" w:type="dxa"/>
            <w:gridSpan w:val="3"/>
            <w:tcBorders>
              <w:top w:val="single" w:sz="4" w:space="0" w:color="000000"/>
              <w:left w:val="single" w:sz="4" w:space="0" w:color="000000"/>
              <w:bottom w:val="single" w:sz="4" w:space="0" w:color="000000"/>
              <w:right w:val="single" w:sz="4" w:space="0" w:color="000000"/>
            </w:tcBorders>
          </w:tcPr>
          <w:p w:rsidR="00D676B9" w:rsidRDefault="00262CCC">
            <w:pPr>
              <w:spacing w:after="200"/>
              <w:jc w:val="center"/>
              <w:rPr>
                <w:rFonts w:ascii="Calibri" w:eastAsia="Calibri" w:hAnsi="Calibri" w:cs="Calibri"/>
                <w:b/>
                <w:sz w:val="20"/>
                <w:szCs w:val="20"/>
              </w:rPr>
            </w:pPr>
            <w:proofErr w:type="spellStart"/>
            <w:r>
              <w:rPr>
                <w:rFonts w:ascii="Calibri" w:eastAsia="Calibri" w:hAnsi="Calibri" w:cs="Calibri"/>
                <w:b/>
                <w:sz w:val="20"/>
                <w:szCs w:val="20"/>
              </w:rPr>
              <w:t>Content</w:t>
            </w:r>
            <w:proofErr w:type="spellEnd"/>
            <w:r>
              <w:rPr>
                <w:rFonts w:ascii="Calibri" w:eastAsia="Calibri" w:hAnsi="Calibri" w:cs="Calibri"/>
                <w:b/>
                <w:sz w:val="20"/>
                <w:szCs w:val="20"/>
              </w:rPr>
              <w:t xml:space="preserve"> </w:t>
            </w:r>
          </w:p>
        </w:tc>
        <w:tc>
          <w:tcPr>
            <w:tcW w:w="1785" w:type="dxa"/>
            <w:gridSpan w:val="2"/>
            <w:tcBorders>
              <w:top w:val="single" w:sz="4" w:space="0" w:color="000000"/>
              <w:left w:val="single" w:sz="4" w:space="0" w:color="000000"/>
              <w:bottom w:val="single" w:sz="4" w:space="0" w:color="000000"/>
              <w:right w:val="single" w:sz="4" w:space="0" w:color="000000"/>
            </w:tcBorders>
          </w:tcPr>
          <w:p w:rsidR="00D676B9" w:rsidRDefault="00262CCC">
            <w:pPr>
              <w:spacing w:after="200"/>
              <w:jc w:val="center"/>
              <w:rPr>
                <w:rFonts w:ascii="Calibri" w:eastAsia="Calibri" w:hAnsi="Calibri" w:cs="Calibri"/>
                <w:b/>
                <w:sz w:val="20"/>
                <w:szCs w:val="20"/>
              </w:rPr>
            </w:pPr>
            <w:proofErr w:type="spellStart"/>
            <w:r>
              <w:rPr>
                <w:rFonts w:ascii="Calibri" w:eastAsia="Calibri" w:hAnsi="Calibri" w:cs="Calibri"/>
                <w:b/>
                <w:sz w:val="20"/>
                <w:szCs w:val="20"/>
              </w:rPr>
              <w:t>Structure</w:t>
            </w:r>
            <w:proofErr w:type="spellEnd"/>
            <w:r>
              <w:rPr>
                <w:rFonts w:ascii="Calibri" w:eastAsia="Calibri" w:hAnsi="Calibri" w:cs="Calibri"/>
                <w:b/>
                <w:sz w:val="20"/>
                <w:szCs w:val="20"/>
              </w:rPr>
              <w:t xml:space="preserve"> </w:t>
            </w:r>
          </w:p>
        </w:tc>
        <w:tc>
          <w:tcPr>
            <w:tcW w:w="5220" w:type="dxa"/>
            <w:gridSpan w:val="5"/>
            <w:tcBorders>
              <w:top w:val="single" w:sz="4" w:space="0" w:color="000000"/>
              <w:left w:val="single" w:sz="4" w:space="0" w:color="000000"/>
              <w:bottom w:val="single" w:sz="4" w:space="0" w:color="000000"/>
              <w:right w:val="single" w:sz="4" w:space="0" w:color="000000"/>
            </w:tcBorders>
          </w:tcPr>
          <w:p w:rsidR="00D676B9" w:rsidRDefault="00262CCC">
            <w:pPr>
              <w:spacing w:after="200"/>
              <w:jc w:val="center"/>
              <w:rPr>
                <w:rFonts w:ascii="Calibri" w:eastAsia="Calibri" w:hAnsi="Calibri" w:cs="Calibri"/>
                <w:b/>
                <w:sz w:val="20"/>
                <w:szCs w:val="20"/>
              </w:rPr>
            </w:pPr>
            <w:proofErr w:type="spellStart"/>
            <w:r>
              <w:rPr>
                <w:rFonts w:ascii="Calibri" w:eastAsia="Calibri" w:hAnsi="Calibri" w:cs="Calibri"/>
                <w:b/>
                <w:sz w:val="20"/>
                <w:szCs w:val="20"/>
              </w:rPr>
              <w:t>Delivery</w:t>
            </w:r>
            <w:proofErr w:type="spellEnd"/>
            <w:r>
              <w:rPr>
                <w:rFonts w:ascii="Calibri" w:eastAsia="Calibri" w:hAnsi="Calibri" w:cs="Calibri"/>
                <w:b/>
                <w:sz w:val="20"/>
                <w:szCs w:val="20"/>
              </w:rPr>
              <w:t xml:space="preserve"> </w:t>
            </w:r>
          </w:p>
        </w:tc>
        <w:tc>
          <w:tcPr>
            <w:tcW w:w="3645" w:type="dxa"/>
            <w:gridSpan w:val="2"/>
            <w:tcBorders>
              <w:top w:val="single" w:sz="4" w:space="0" w:color="000000"/>
              <w:left w:val="single" w:sz="4" w:space="0" w:color="000000"/>
              <w:bottom w:val="single" w:sz="4" w:space="0" w:color="000000"/>
              <w:right w:val="single" w:sz="4" w:space="0" w:color="000000"/>
            </w:tcBorders>
          </w:tcPr>
          <w:p w:rsidR="00D676B9" w:rsidRDefault="00262CCC">
            <w:pPr>
              <w:spacing w:after="200"/>
              <w:jc w:val="center"/>
              <w:rPr>
                <w:rFonts w:ascii="Calibri" w:eastAsia="Calibri" w:hAnsi="Calibri" w:cs="Calibri"/>
                <w:b/>
                <w:sz w:val="20"/>
                <w:szCs w:val="20"/>
              </w:rPr>
            </w:pPr>
            <w:proofErr w:type="spellStart"/>
            <w:r>
              <w:rPr>
                <w:rFonts w:ascii="Calibri" w:eastAsia="Calibri" w:hAnsi="Calibri" w:cs="Calibri"/>
                <w:b/>
                <w:sz w:val="20"/>
                <w:szCs w:val="20"/>
              </w:rPr>
              <w:t>Language</w:t>
            </w:r>
            <w:proofErr w:type="spellEnd"/>
            <w:r>
              <w:rPr>
                <w:rFonts w:ascii="Calibri" w:eastAsia="Calibri" w:hAnsi="Calibri" w:cs="Calibri"/>
                <w:b/>
                <w:sz w:val="20"/>
                <w:szCs w:val="20"/>
              </w:rPr>
              <w:t xml:space="preserve"> </w:t>
            </w:r>
          </w:p>
        </w:tc>
        <w:tc>
          <w:tcPr>
            <w:tcW w:w="555" w:type="dxa"/>
            <w:tcBorders>
              <w:top w:val="single" w:sz="4" w:space="0" w:color="000000"/>
              <w:left w:val="single" w:sz="4" w:space="0" w:color="000000"/>
              <w:bottom w:val="single" w:sz="4" w:space="0" w:color="000000"/>
              <w:right w:val="single" w:sz="4" w:space="0" w:color="000000"/>
            </w:tcBorders>
          </w:tcPr>
          <w:p w:rsidR="00D676B9" w:rsidRDefault="00D676B9">
            <w:pPr>
              <w:spacing w:after="200"/>
              <w:jc w:val="center"/>
              <w:rPr>
                <w:rFonts w:ascii="Calibri" w:eastAsia="Calibri" w:hAnsi="Calibri" w:cs="Calibri"/>
                <w:b/>
                <w:sz w:val="20"/>
                <w:szCs w:val="20"/>
              </w:rPr>
            </w:pPr>
          </w:p>
        </w:tc>
      </w:tr>
      <w:tr w:rsidR="00D676B9">
        <w:trPr>
          <w:trHeight w:val="22"/>
        </w:trPr>
        <w:tc>
          <w:tcPr>
            <w:tcW w:w="525" w:type="dxa"/>
            <w:vMerge/>
            <w:tcBorders>
              <w:top w:val="single" w:sz="4" w:space="0" w:color="000000"/>
              <w:left w:val="single" w:sz="4" w:space="0" w:color="000000"/>
              <w:bottom w:val="single" w:sz="4" w:space="0" w:color="000000"/>
              <w:right w:val="single" w:sz="4" w:space="0" w:color="000000"/>
            </w:tcBorders>
          </w:tcPr>
          <w:p w:rsidR="00D676B9" w:rsidRDefault="00D676B9">
            <w:pPr>
              <w:widowControl w:val="0"/>
              <w:rPr>
                <w:rFonts w:ascii="Calibri" w:eastAsia="Calibri" w:hAnsi="Calibri" w:cs="Calibri"/>
                <w:b/>
                <w:sz w:val="20"/>
                <w:szCs w:val="20"/>
              </w:rPr>
            </w:pPr>
          </w:p>
        </w:tc>
        <w:tc>
          <w:tcPr>
            <w:tcW w:w="870" w:type="dxa"/>
            <w:vMerge/>
            <w:tcBorders>
              <w:top w:val="single" w:sz="4" w:space="0" w:color="000000"/>
              <w:left w:val="single" w:sz="4" w:space="0" w:color="000000"/>
              <w:bottom w:val="single" w:sz="4" w:space="0" w:color="000000"/>
              <w:right w:val="single" w:sz="4" w:space="0" w:color="000000"/>
            </w:tcBorders>
          </w:tcPr>
          <w:p w:rsidR="00D676B9" w:rsidRDefault="00D676B9">
            <w:pPr>
              <w:widowControl w:val="0"/>
              <w:rPr>
                <w:rFonts w:ascii="Calibri" w:eastAsia="Calibri" w:hAnsi="Calibri" w:cs="Calibri"/>
                <w:b/>
                <w:sz w:val="20"/>
                <w:szCs w:val="20"/>
              </w:rPr>
            </w:pPr>
          </w:p>
        </w:tc>
        <w:tc>
          <w:tcPr>
            <w:tcW w:w="1215"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Relevance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w:t>
            </w:r>
            <w:proofErr w:type="spellEnd"/>
          </w:p>
        </w:tc>
        <w:tc>
          <w:tcPr>
            <w:tcW w:w="60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Quantity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w:t>
            </w:r>
            <w:proofErr w:type="spellEnd"/>
          </w:p>
        </w:tc>
        <w:tc>
          <w:tcPr>
            <w:tcW w:w="72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Accuracy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of</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info</w:t>
            </w:r>
            <w:proofErr w:type="spellEnd"/>
          </w:p>
        </w:tc>
        <w:tc>
          <w:tcPr>
            <w:tcW w:w="1065"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Layout</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outline</w:t>
            </w:r>
            <w:proofErr w:type="spellEnd"/>
            <w:r>
              <w:rPr>
                <w:rFonts w:ascii="Calibri" w:eastAsia="Calibri" w:hAnsi="Calibri" w:cs="Calibri"/>
                <w:sz w:val="20"/>
                <w:szCs w:val="20"/>
              </w:rPr>
              <w:t>)</w:t>
            </w:r>
          </w:p>
        </w:tc>
        <w:tc>
          <w:tcPr>
            <w:tcW w:w="720" w:type="dxa"/>
            <w:tcBorders>
              <w:top w:val="single" w:sz="4" w:space="0" w:color="000000"/>
              <w:left w:val="single" w:sz="4" w:space="0" w:color="000000"/>
              <w:bottom w:val="single" w:sz="4" w:space="0" w:color="000000"/>
              <w:right w:val="single" w:sz="4" w:space="0" w:color="000000"/>
            </w:tcBorders>
          </w:tcPr>
          <w:p w:rsidR="00D676B9" w:rsidRPr="00262CCC" w:rsidRDefault="00262CCC">
            <w:pPr>
              <w:spacing w:after="200"/>
              <w:rPr>
                <w:rFonts w:ascii="Calibri" w:eastAsia="Calibri" w:hAnsi="Calibri" w:cs="Calibri"/>
                <w:sz w:val="20"/>
                <w:szCs w:val="20"/>
                <w:lang w:val="en-US"/>
              </w:rPr>
            </w:pPr>
            <w:r w:rsidRPr="00262CCC">
              <w:rPr>
                <w:rFonts w:ascii="Calibri" w:eastAsia="Calibri" w:hAnsi="Calibri" w:cs="Calibri"/>
                <w:sz w:val="20"/>
                <w:szCs w:val="20"/>
                <w:lang w:val="en-US"/>
              </w:rPr>
              <w:t>Transparency (clearness,</w:t>
            </w:r>
          </w:p>
          <w:p w:rsidR="00D676B9" w:rsidRPr="00262CCC" w:rsidRDefault="00262CCC">
            <w:pPr>
              <w:spacing w:after="200"/>
              <w:rPr>
                <w:rFonts w:ascii="Calibri" w:eastAsia="Calibri" w:hAnsi="Calibri" w:cs="Calibri"/>
                <w:sz w:val="20"/>
                <w:szCs w:val="20"/>
                <w:lang w:val="en-US"/>
              </w:rPr>
            </w:pPr>
            <w:proofErr w:type="gramStart"/>
            <w:r w:rsidRPr="00262CCC">
              <w:rPr>
                <w:rFonts w:ascii="Calibri" w:eastAsia="Calibri" w:hAnsi="Calibri" w:cs="Calibri"/>
                <w:sz w:val="20"/>
                <w:szCs w:val="20"/>
                <w:lang w:val="en-US"/>
              </w:rPr>
              <w:t>simplicity )</w:t>
            </w:r>
            <w:proofErr w:type="gramEnd"/>
          </w:p>
          <w:p w:rsidR="00D676B9" w:rsidRPr="00262CCC" w:rsidRDefault="00262CCC">
            <w:pPr>
              <w:spacing w:after="200"/>
              <w:rPr>
                <w:rFonts w:ascii="Calibri" w:eastAsia="Calibri" w:hAnsi="Calibri" w:cs="Calibri"/>
                <w:sz w:val="20"/>
                <w:szCs w:val="20"/>
                <w:lang w:val="en-US"/>
              </w:rPr>
            </w:pPr>
            <w:r w:rsidRPr="00262CCC">
              <w:rPr>
                <w:rFonts w:ascii="Calibri" w:eastAsia="Calibri" w:hAnsi="Calibri" w:cs="Calibri"/>
                <w:sz w:val="20"/>
                <w:szCs w:val="20"/>
                <w:lang w:val="en-US"/>
              </w:rPr>
              <w:t>of org-n</w:t>
            </w:r>
          </w:p>
        </w:tc>
        <w:tc>
          <w:tcPr>
            <w:tcW w:w="75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Voice</w:t>
            </w:r>
            <w:proofErr w:type="spellEnd"/>
            <w:r>
              <w:rPr>
                <w:rFonts w:ascii="Calibri" w:eastAsia="Calibri" w:hAnsi="Calibri" w:cs="Calibri"/>
                <w:sz w:val="20"/>
                <w:szCs w:val="20"/>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Body</w:t>
            </w:r>
            <w:proofErr w:type="spellEnd"/>
            <w:r>
              <w:rPr>
                <w:rFonts w:ascii="Calibri" w:eastAsia="Calibri" w:hAnsi="Calibri" w:cs="Calibri"/>
                <w:sz w:val="20"/>
                <w:szCs w:val="20"/>
              </w:rPr>
              <w:t xml:space="preserve"> </w:t>
            </w:r>
          </w:p>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Lan</w:t>
            </w:r>
            <w:proofErr w:type="spellEnd"/>
            <w:r>
              <w:rPr>
                <w:rFonts w:ascii="Calibri" w:eastAsia="Calibri" w:hAnsi="Calibri" w:cs="Calibri"/>
                <w:sz w:val="20"/>
                <w:szCs w:val="20"/>
              </w:rPr>
              <w:t>-</w:t>
            </w:r>
          </w:p>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guage</w:t>
            </w:r>
            <w:proofErr w:type="spellEnd"/>
          </w:p>
        </w:tc>
        <w:tc>
          <w:tcPr>
            <w:tcW w:w="123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Eye</w:t>
            </w:r>
            <w:proofErr w:type="spellEnd"/>
            <w:r>
              <w:rPr>
                <w:rFonts w:ascii="Calibri" w:eastAsia="Calibri" w:hAnsi="Calibri" w:cs="Calibri"/>
                <w:sz w:val="20"/>
                <w:szCs w:val="20"/>
              </w:rPr>
              <w:t xml:space="preserve"> </w:t>
            </w:r>
          </w:p>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contact</w:t>
            </w:r>
            <w:proofErr w:type="spellEnd"/>
          </w:p>
        </w:tc>
        <w:tc>
          <w:tcPr>
            <w:tcW w:w="1065"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Visual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aids</w:t>
            </w:r>
            <w:proofErr w:type="spellEnd"/>
          </w:p>
        </w:tc>
        <w:tc>
          <w:tcPr>
            <w:tcW w:w="135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Dealing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with</w:t>
            </w:r>
            <w:proofErr w:type="spellEnd"/>
            <w:r>
              <w:rPr>
                <w:rFonts w:ascii="Calibri" w:eastAsia="Calibri" w:hAnsi="Calibri" w:cs="Calibri"/>
                <w:sz w:val="20"/>
                <w:szCs w:val="20"/>
              </w:rPr>
              <w:t xml:space="preserve"> </w:t>
            </w:r>
            <w:proofErr w:type="spellStart"/>
            <w:r>
              <w:rPr>
                <w:rFonts w:ascii="Calibri" w:eastAsia="Calibri" w:hAnsi="Calibri" w:cs="Calibri"/>
                <w:sz w:val="18"/>
                <w:szCs w:val="18"/>
              </w:rPr>
              <w:t>questions</w:t>
            </w:r>
            <w:proofErr w:type="spellEnd"/>
          </w:p>
        </w:tc>
        <w:tc>
          <w:tcPr>
            <w:tcW w:w="2010"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Vocabulary</w:t>
            </w:r>
            <w:proofErr w:type="spellEnd"/>
          </w:p>
        </w:tc>
        <w:tc>
          <w:tcPr>
            <w:tcW w:w="1635" w:type="dxa"/>
            <w:tcBorders>
              <w:top w:val="single" w:sz="4" w:space="0" w:color="000000"/>
              <w:left w:val="single" w:sz="4" w:space="0" w:color="000000"/>
              <w:bottom w:val="single" w:sz="4" w:space="0" w:color="000000"/>
              <w:right w:val="single" w:sz="4" w:space="0" w:color="000000"/>
            </w:tcBorders>
          </w:tcPr>
          <w:p w:rsidR="00D676B9" w:rsidRDefault="00262CCC">
            <w:pPr>
              <w:spacing w:after="200"/>
              <w:rPr>
                <w:rFonts w:ascii="Calibri" w:eastAsia="Calibri" w:hAnsi="Calibri" w:cs="Calibri"/>
                <w:sz w:val="20"/>
                <w:szCs w:val="20"/>
              </w:rPr>
            </w:pPr>
            <w:proofErr w:type="spellStart"/>
            <w:r>
              <w:rPr>
                <w:rFonts w:ascii="Calibri" w:eastAsia="Calibri" w:hAnsi="Calibri" w:cs="Calibri"/>
                <w:sz w:val="20"/>
                <w:szCs w:val="20"/>
              </w:rPr>
              <w:t>Grammar</w:t>
            </w:r>
            <w:proofErr w:type="spellEnd"/>
            <w:r>
              <w:rPr>
                <w:rFonts w:ascii="Calibri" w:eastAsia="Calibri" w:hAnsi="Calibri" w:cs="Calibri"/>
                <w:sz w:val="20"/>
                <w:szCs w:val="20"/>
              </w:rPr>
              <w:t xml:space="preserve"> </w:t>
            </w:r>
          </w:p>
        </w:tc>
        <w:tc>
          <w:tcPr>
            <w:tcW w:w="555" w:type="dxa"/>
            <w:tcBorders>
              <w:right w:val="single" w:sz="4" w:space="0" w:color="000000"/>
            </w:tcBorders>
            <w:shd w:val="clear" w:color="auto" w:fill="auto"/>
          </w:tcPr>
          <w:p w:rsidR="00D676B9" w:rsidRDefault="00262CCC">
            <w:pPr>
              <w:spacing w:after="200"/>
              <w:rPr>
                <w:rFonts w:ascii="Calibri" w:eastAsia="Calibri" w:hAnsi="Calibri" w:cs="Calibri"/>
                <w:b/>
              </w:rPr>
            </w:pPr>
            <w:proofErr w:type="spellStart"/>
            <w:r>
              <w:rPr>
                <w:rFonts w:ascii="Calibri" w:eastAsia="Calibri" w:hAnsi="Calibri" w:cs="Calibri"/>
                <w:b/>
              </w:rPr>
              <w:t>Final</w:t>
            </w:r>
            <w:proofErr w:type="spellEnd"/>
            <w:r>
              <w:rPr>
                <w:rFonts w:ascii="Calibri" w:eastAsia="Calibri" w:hAnsi="Calibri" w:cs="Calibri"/>
                <w:b/>
              </w:rPr>
              <w:t xml:space="preserve"> </w:t>
            </w:r>
            <w:proofErr w:type="spellStart"/>
            <w:r>
              <w:rPr>
                <w:rFonts w:ascii="Calibri" w:eastAsia="Calibri" w:hAnsi="Calibri" w:cs="Calibri"/>
                <w:b/>
              </w:rPr>
              <w:t>Mark</w:t>
            </w:r>
            <w:proofErr w:type="spellEnd"/>
          </w:p>
        </w:tc>
        <w:tc>
          <w:tcPr>
            <w:tcW w:w="270" w:type="dxa"/>
            <w:tcBorders>
              <w:top w:val="nil"/>
              <w:left w:val="single" w:sz="4" w:space="0" w:color="000000"/>
              <w:bottom w:val="nil"/>
              <w:right w:val="nil"/>
            </w:tcBorders>
          </w:tcPr>
          <w:p w:rsidR="00D676B9" w:rsidRDefault="00D676B9">
            <w:pPr>
              <w:spacing w:after="200"/>
              <w:rPr>
                <w:rFonts w:ascii="Calibri" w:eastAsia="Calibri" w:hAnsi="Calibri" w:cs="Calibri"/>
                <w:b/>
              </w:rPr>
            </w:pPr>
          </w:p>
          <w:p w:rsidR="00D676B9" w:rsidRDefault="00D676B9">
            <w:pPr>
              <w:spacing w:after="200"/>
              <w:rPr>
                <w:rFonts w:ascii="Calibri" w:eastAsia="Calibri" w:hAnsi="Calibri" w:cs="Calibri"/>
                <w:b/>
              </w:rPr>
            </w:pPr>
          </w:p>
          <w:p w:rsidR="00D676B9" w:rsidRDefault="00D676B9">
            <w:pPr>
              <w:spacing w:after="200"/>
              <w:rPr>
                <w:rFonts w:ascii="Calibri" w:eastAsia="Calibri" w:hAnsi="Calibri" w:cs="Calibri"/>
                <w:b/>
              </w:rPr>
            </w:pPr>
          </w:p>
          <w:p w:rsidR="00D676B9" w:rsidRDefault="00D676B9">
            <w:pPr>
              <w:spacing w:after="200"/>
              <w:rPr>
                <w:rFonts w:ascii="Calibri" w:eastAsia="Calibri" w:hAnsi="Calibri" w:cs="Calibri"/>
                <w:b/>
              </w:rPr>
            </w:pPr>
          </w:p>
        </w:tc>
      </w:tr>
      <w:tr w:rsidR="00D676B9">
        <w:trPr>
          <w:trHeight w:val="22"/>
        </w:trPr>
        <w:tc>
          <w:tcPr>
            <w:tcW w:w="525" w:type="dxa"/>
            <w:tcBorders>
              <w:top w:val="single" w:sz="4" w:space="0" w:color="000000"/>
              <w:left w:val="single" w:sz="4" w:space="0" w:color="000000"/>
              <w:bottom w:val="single" w:sz="4" w:space="0" w:color="000000"/>
              <w:right w:val="single" w:sz="4" w:space="0" w:color="000000"/>
            </w:tcBorders>
          </w:tcPr>
          <w:p w:rsidR="00D676B9" w:rsidRDefault="00D676B9">
            <w:pPr>
              <w:widowControl w:val="0"/>
              <w:rPr>
                <w:rFonts w:ascii="Calibri" w:eastAsia="Calibri" w:hAnsi="Calibri" w:cs="Calibri"/>
                <w:b/>
                <w:sz w:val="20"/>
                <w:szCs w:val="20"/>
              </w:rPr>
            </w:pPr>
          </w:p>
        </w:tc>
        <w:tc>
          <w:tcPr>
            <w:tcW w:w="870" w:type="dxa"/>
            <w:tcBorders>
              <w:top w:val="single" w:sz="4" w:space="0" w:color="000000"/>
              <w:left w:val="single" w:sz="4" w:space="0" w:color="000000"/>
              <w:bottom w:val="single" w:sz="4" w:space="0" w:color="000000"/>
              <w:right w:val="single" w:sz="4" w:space="0" w:color="000000"/>
            </w:tcBorders>
          </w:tcPr>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p w:rsidR="00D676B9" w:rsidRDefault="00D676B9">
            <w:pPr>
              <w:widowControl w:val="0"/>
              <w:rPr>
                <w:rFonts w:ascii="Calibri" w:eastAsia="Calibri" w:hAnsi="Calibri" w:cs="Calibri"/>
                <w:b/>
                <w:sz w:val="20"/>
                <w:szCs w:val="20"/>
              </w:rPr>
            </w:pPr>
          </w:p>
        </w:tc>
        <w:tc>
          <w:tcPr>
            <w:tcW w:w="1215"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60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72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1065"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72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75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825"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1065"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135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2010"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1635" w:type="dxa"/>
            <w:tcBorders>
              <w:top w:val="single" w:sz="4" w:space="0" w:color="000000"/>
              <w:left w:val="single" w:sz="4" w:space="0" w:color="000000"/>
              <w:bottom w:val="single" w:sz="4" w:space="0" w:color="000000"/>
              <w:right w:val="single" w:sz="4" w:space="0" w:color="000000"/>
            </w:tcBorders>
          </w:tcPr>
          <w:p w:rsidR="00D676B9" w:rsidRDefault="00D676B9">
            <w:pPr>
              <w:spacing w:after="200"/>
              <w:rPr>
                <w:rFonts w:ascii="Calibri" w:eastAsia="Calibri" w:hAnsi="Calibri" w:cs="Calibri"/>
                <w:sz w:val="20"/>
                <w:szCs w:val="20"/>
              </w:rPr>
            </w:pPr>
          </w:p>
        </w:tc>
        <w:tc>
          <w:tcPr>
            <w:tcW w:w="555" w:type="dxa"/>
            <w:tcBorders>
              <w:right w:val="single" w:sz="4" w:space="0" w:color="000000"/>
            </w:tcBorders>
            <w:shd w:val="clear" w:color="auto" w:fill="auto"/>
          </w:tcPr>
          <w:p w:rsidR="00D676B9" w:rsidRDefault="00D676B9">
            <w:pPr>
              <w:spacing w:after="200"/>
              <w:rPr>
                <w:rFonts w:ascii="Calibri" w:eastAsia="Calibri" w:hAnsi="Calibri" w:cs="Calibri"/>
                <w:b/>
              </w:rPr>
            </w:pPr>
          </w:p>
        </w:tc>
        <w:tc>
          <w:tcPr>
            <w:tcW w:w="270" w:type="dxa"/>
            <w:tcBorders>
              <w:top w:val="nil"/>
              <w:left w:val="single" w:sz="4" w:space="0" w:color="000000"/>
              <w:bottom w:val="nil"/>
              <w:right w:val="nil"/>
            </w:tcBorders>
          </w:tcPr>
          <w:p w:rsidR="00D676B9" w:rsidRDefault="00D676B9">
            <w:pPr>
              <w:spacing w:after="200"/>
              <w:rPr>
                <w:rFonts w:ascii="Calibri" w:eastAsia="Calibri" w:hAnsi="Calibri" w:cs="Calibri"/>
                <w:b/>
              </w:rPr>
            </w:pPr>
          </w:p>
        </w:tc>
      </w:tr>
    </w:tbl>
    <w:p w:rsidR="00D676B9" w:rsidRDefault="00262CCC">
      <w:pPr>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7</w:t>
      </w:r>
    </w:p>
    <w:p w:rsidR="00D676B9" w:rsidRDefault="00262CCC">
      <w:pPr>
        <w:rPr>
          <w:rFonts w:ascii="Times New Roman" w:eastAsia="Times New Roman" w:hAnsi="Times New Roman" w:cs="Times New Roman"/>
          <w:b/>
          <w:sz w:val="32"/>
          <w:szCs w:val="32"/>
        </w:rPr>
      </w:pPr>
      <w:r>
        <w:rPr>
          <w:rFonts w:ascii="Times New Roman" w:eastAsia="Times New Roman" w:hAnsi="Times New Roman" w:cs="Times New Roman"/>
          <w:b/>
          <w:i/>
          <w:sz w:val="32"/>
          <w:szCs w:val="32"/>
          <w:u w:val="single"/>
        </w:rPr>
        <w:t>Пример урока</w:t>
      </w:r>
      <w:r>
        <w:rPr>
          <w:rFonts w:ascii="Times New Roman" w:eastAsia="Times New Roman" w:hAnsi="Times New Roman" w:cs="Times New Roman"/>
          <w:b/>
          <w:sz w:val="32"/>
          <w:szCs w:val="32"/>
        </w:rPr>
        <w:t>: Бизнес английский в предпринимательском классе на среднем и выше среднего уровнях владения иностранным языком</w:t>
      </w:r>
    </w:p>
    <w:p w:rsidR="00D676B9" w:rsidRDefault="00D676B9">
      <w:pPr>
        <w:rPr>
          <w:rFonts w:ascii="Times New Roman" w:eastAsia="Times New Roman" w:hAnsi="Times New Roman" w:cs="Times New Roman"/>
          <w:b/>
          <w:sz w:val="32"/>
          <w:szCs w:val="32"/>
        </w:rPr>
      </w:pPr>
    </w:p>
    <w:p w:rsidR="00D676B9" w:rsidRDefault="00262CCC">
      <w:pPr>
        <w:rPr>
          <w:rFonts w:ascii="Times New Roman" w:eastAsia="Times New Roman" w:hAnsi="Times New Roman" w:cs="Times New Roman"/>
          <w:b/>
          <w:sz w:val="32"/>
          <w:szCs w:val="32"/>
        </w:rPr>
      </w:pPr>
      <w:r>
        <w:rPr>
          <w:rFonts w:ascii="Times New Roman" w:eastAsia="Times New Roman" w:hAnsi="Times New Roman" w:cs="Times New Roman"/>
          <w:b/>
          <w:i/>
          <w:sz w:val="32"/>
          <w:szCs w:val="32"/>
          <w:u w:val="single"/>
        </w:rPr>
        <w:t>Учитель</w:t>
      </w:r>
      <w:r>
        <w:rPr>
          <w:rFonts w:ascii="Times New Roman" w:eastAsia="Times New Roman" w:hAnsi="Times New Roman" w:cs="Times New Roman"/>
          <w:b/>
          <w:sz w:val="32"/>
          <w:szCs w:val="32"/>
        </w:rPr>
        <w:t>: Козлова Наталия Геннадьевна, кандидат педагогических наук</w:t>
      </w:r>
    </w:p>
    <w:p w:rsidR="00D676B9" w:rsidRDefault="00D676B9">
      <w:pPr>
        <w:rPr>
          <w:rFonts w:ascii="Times New Roman" w:eastAsia="Times New Roman" w:hAnsi="Times New Roman" w:cs="Times New Roman"/>
          <w:b/>
          <w:sz w:val="32"/>
          <w:szCs w:val="32"/>
        </w:rPr>
      </w:pPr>
    </w:p>
    <w:p w:rsidR="00D676B9" w:rsidRDefault="00262CCC">
      <w:pPr>
        <w:rPr>
          <w:rFonts w:ascii="Times New Roman" w:eastAsia="Times New Roman" w:hAnsi="Times New Roman" w:cs="Times New Roman"/>
          <w:b/>
          <w:sz w:val="32"/>
          <w:szCs w:val="32"/>
        </w:rPr>
      </w:pPr>
      <w:r>
        <w:rPr>
          <w:rFonts w:ascii="Times New Roman" w:eastAsia="Times New Roman" w:hAnsi="Times New Roman" w:cs="Times New Roman"/>
          <w:b/>
          <w:i/>
          <w:sz w:val="32"/>
          <w:szCs w:val="32"/>
          <w:u w:val="single"/>
        </w:rPr>
        <w:t>Тема</w:t>
      </w:r>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Marketing</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Strategy</w:t>
      </w:r>
      <w:proofErr w:type="spellEnd"/>
    </w:p>
    <w:p w:rsidR="00D676B9" w:rsidRDefault="00D676B9">
      <w:pPr>
        <w:rPr>
          <w:rFonts w:ascii="Times New Roman" w:eastAsia="Times New Roman" w:hAnsi="Times New Roman" w:cs="Times New Roman"/>
          <w:b/>
          <w:sz w:val="32"/>
          <w:szCs w:val="32"/>
        </w:rPr>
      </w:pPr>
    </w:p>
    <w:p w:rsidR="00D676B9" w:rsidRDefault="00D676B9">
      <w:pPr>
        <w:rPr>
          <w:rFonts w:ascii="Times New Roman" w:eastAsia="Times New Roman" w:hAnsi="Times New Roman" w:cs="Times New Roman"/>
          <w:b/>
          <w:sz w:val="32"/>
          <w:szCs w:val="32"/>
        </w:rPr>
      </w:pPr>
    </w:p>
    <w:tbl>
      <w:tblPr>
        <w:tblStyle w:val="af5"/>
        <w:tblW w:w="13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300"/>
        <w:gridCol w:w="3480"/>
        <w:gridCol w:w="3480"/>
      </w:tblGrid>
      <w:tr w:rsidR="00D676B9">
        <w:tc>
          <w:tcPr>
            <w:tcW w:w="366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Этап урока</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Что делают учащиеся</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Что делает учитель</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Комментарии</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Организационный (1 мин)</w:t>
            </w:r>
          </w:p>
        </w:tc>
        <w:tc>
          <w:tcPr>
            <w:tcW w:w="3300" w:type="dxa"/>
            <w:shd w:val="clear" w:color="auto" w:fill="auto"/>
            <w:tcMar>
              <w:top w:w="100" w:type="dxa"/>
              <w:left w:w="100" w:type="dxa"/>
              <w:bottom w:w="100" w:type="dxa"/>
              <w:right w:w="100" w:type="dxa"/>
            </w:tcMar>
          </w:tcPr>
          <w:p w:rsidR="00D676B9" w:rsidRDefault="00D676B9">
            <w:pPr>
              <w:widowControl w:val="0"/>
              <w:spacing w:line="240" w:lineRule="auto"/>
              <w:rPr>
                <w:rFonts w:ascii="Times New Roman" w:eastAsia="Times New Roman" w:hAnsi="Times New Roman" w:cs="Times New Roman"/>
                <w:sz w:val="32"/>
                <w:szCs w:val="32"/>
              </w:rPr>
            </w:pP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Объясняет учащимся, что познакомятся с 4Ps </w:t>
            </w:r>
            <w:proofErr w:type="spellStart"/>
            <w:r>
              <w:rPr>
                <w:rFonts w:ascii="Times New Roman" w:eastAsia="Times New Roman" w:hAnsi="Times New Roman" w:cs="Times New Roman"/>
                <w:sz w:val="32"/>
                <w:szCs w:val="32"/>
              </w:rPr>
              <w:t>of</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the</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Marketing</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Strategy</w:t>
            </w:r>
            <w:proofErr w:type="spellEnd"/>
            <w:r>
              <w:rPr>
                <w:rFonts w:ascii="Times New Roman" w:eastAsia="Times New Roman" w:hAnsi="Times New Roman" w:cs="Times New Roman"/>
                <w:sz w:val="32"/>
                <w:szCs w:val="32"/>
              </w:rPr>
              <w:t xml:space="preserve">. Узнают терминологию и научатся ее применять. Самостоятельно спланируют маркетинговую стратегию для </w:t>
            </w:r>
            <w:r>
              <w:rPr>
                <w:rFonts w:ascii="Times New Roman" w:eastAsia="Times New Roman" w:hAnsi="Times New Roman" w:cs="Times New Roman"/>
                <w:sz w:val="32"/>
                <w:szCs w:val="32"/>
              </w:rPr>
              <w:lastRenderedPageBreak/>
              <w:t xml:space="preserve">компании.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Спросить у учащихся, слышали ли они про 4P и маркетинговую стратегию? Что они знают?</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Мотивационный</w:t>
            </w:r>
            <w:r>
              <w:rPr>
                <w:rFonts w:ascii="Times New Roman" w:eastAsia="Times New Roman" w:hAnsi="Times New Roman" w:cs="Times New Roman"/>
                <w:sz w:val="32"/>
                <w:szCs w:val="32"/>
              </w:rPr>
              <w:b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Читают, переводят утверждение, поясняют, что имел в виду автор высказывания. Выражают согласие\несогласие с автором, аргументируют свое мнение.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10033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076450" cy="1003300"/>
                          </a:xfrm>
                          <a:prstGeom prst="rect">
                            <a:avLst/>
                          </a:prstGeom>
                          <a:ln/>
                        </pic:spPr>
                      </pic:pic>
                    </a:graphicData>
                  </a:graphic>
                </wp:inline>
              </w:drawing>
            </w:r>
          </w:p>
          <w:p w:rsidR="00D676B9" w:rsidRDefault="00D676B9">
            <w:pPr>
              <w:widowControl w:val="0"/>
              <w:spacing w:line="240" w:lineRule="auto"/>
              <w:rPr>
                <w:rFonts w:ascii="Times New Roman" w:eastAsia="Times New Roman" w:hAnsi="Times New Roman" w:cs="Times New Roman"/>
                <w:sz w:val="32"/>
                <w:szCs w:val="32"/>
              </w:rPr>
            </w:pP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выражать собственное мнение, приводить аргументы в защиту своей точки зрения. </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Практика</w:t>
            </w:r>
            <w:r>
              <w:rPr>
                <w:rFonts w:ascii="Times New Roman" w:eastAsia="Times New Roman" w:hAnsi="Times New Roman" w:cs="Times New Roman"/>
                <w:sz w:val="32"/>
                <w:szCs w:val="32"/>
              </w:rPr>
              <w:b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Группой обсуждают, какие допущены маркетинговые ошибки и что нужно изменить.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8255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076450" cy="8255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анализировать с опорой на имеющиеся знания. </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Исследовательский</w:t>
            </w:r>
            <w:r>
              <w:rPr>
                <w:rFonts w:ascii="Times New Roman" w:eastAsia="Times New Roman" w:hAnsi="Times New Roman" w:cs="Times New Roman"/>
                <w:sz w:val="32"/>
                <w:szCs w:val="32"/>
              </w:rPr>
              <w:br/>
              <w:t>(3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индивидуально отвечают на вопросы анкеты. После обсуждают в группах по 3-5 человек, </w:t>
            </w:r>
            <w:r>
              <w:rPr>
                <w:rFonts w:ascii="Times New Roman" w:eastAsia="Times New Roman" w:hAnsi="Times New Roman" w:cs="Times New Roman"/>
                <w:sz w:val="32"/>
                <w:szCs w:val="32"/>
              </w:rPr>
              <w:lastRenderedPageBreak/>
              <w:t xml:space="preserve">почему для разных людей при покупке разных товаров имеют значение разные аспекты (4Ps - </w:t>
            </w:r>
            <w:proofErr w:type="spellStart"/>
            <w:r>
              <w:rPr>
                <w:rFonts w:ascii="Times New Roman" w:eastAsia="Times New Roman" w:hAnsi="Times New Roman" w:cs="Times New Roman"/>
                <w:sz w:val="32"/>
                <w:szCs w:val="32"/>
              </w:rPr>
              <w:t>product</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place</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price</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promotion</w:t>
            </w:r>
            <w:proofErr w:type="spellEnd"/>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lastRenderedPageBreak/>
              <w:drawing>
                <wp:inline distT="19050" distB="19050" distL="19050" distR="19050">
                  <wp:extent cx="2076450" cy="5080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076450" cy="5080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проводить исследование и анализировать полученные данные. </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Дискуссия </w:t>
            </w:r>
            <w:r>
              <w:rPr>
                <w:rFonts w:ascii="Times New Roman" w:eastAsia="Times New Roman" w:hAnsi="Times New Roman" w:cs="Times New Roman"/>
                <w:sz w:val="32"/>
                <w:szCs w:val="32"/>
              </w:rPr>
              <w:b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Отвечают на вопросы, обсуждают в группе.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10033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076450" cy="10033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применять полученные при анализе данные на практике. </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Чтение</w:t>
            </w:r>
            <w:r>
              <w:rPr>
                <w:rFonts w:ascii="Times New Roman" w:eastAsia="Times New Roman" w:hAnsi="Times New Roman" w:cs="Times New Roman"/>
                <w:sz w:val="32"/>
                <w:szCs w:val="32"/>
              </w:rPr>
              <w:br/>
            </w:r>
          </w:p>
          <w:p w:rsidR="00D676B9" w:rsidRDefault="00D676B9">
            <w:pPr>
              <w:widowControl w:val="0"/>
              <w:spacing w:line="240" w:lineRule="auto"/>
              <w:rPr>
                <w:rFonts w:ascii="Times New Roman" w:eastAsia="Times New Roman" w:hAnsi="Times New Roman" w:cs="Times New Roman"/>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2 мин</w:t>
            </w: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До прочтения: </w:t>
            </w:r>
          </w:p>
          <w:p w:rsidR="00D676B9" w:rsidRDefault="00D676B9">
            <w:pPr>
              <w:widowControl w:val="0"/>
              <w:spacing w:line="240" w:lineRule="auto"/>
              <w:rPr>
                <w:rFonts w:ascii="Times New Roman" w:eastAsia="Times New Roman" w:hAnsi="Times New Roman" w:cs="Times New Roman"/>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Учащиеся пытаются предугадать, ложные или правдивые данные высказывания.</w:t>
            </w:r>
          </w:p>
          <w:p w:rsidR="00D676B9" w:rsidRDefault="00D676B9">
            <w:pPr>
              <w:widowControl w:val="0"/>
              <w:spacing w:line="240" w:lineRule="auto"/>
              <w:rPr>
                <w:rFonts w:ascii="Times New Roman" w:eastAsia="Times New Roman" w:hAnsi="Times New Roman" w:cs="Times New Roman"/>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i/>
                <w:sz w:val="32"/>
                <w:szCs w:val="32"/>
              </w:rPr>
              <w:t>Во время прочтения</w:t>
            </w:r>
            <w:r>
              <w:rPr>
                <w:rFonts w:ascii="Times New Roman" w:eastAsia="Times New Roman" w:hAnsi="Times New Roman" w:cs="Times New Roman"/>
                <w:sz w:val="32"/>
                <w:szCs w:val="32"/>
              </w:rPr>
              <w:t xml:space="preserve">: </w:t>
            </w:r>
          </w:p>
          <w:p w:rsidR="00D676B9" w:rsidRDefault="00D676B9">
            <w:pPr>
              <w:widowControl w:val="0"/>
              <w:spacing w:line="240" w:lineRule="auto"/>
              <w:rPr>
                <w:rFonts w:ascii="Times New Roman" w:eastAsia="Times New Roman" w:hAnsi="Times New Roman" w:cs="Times New Roman"/>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Читают, выделяют главное. </w:t>
            </w: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p w:rsidR="00D676B9" w:rsidRDefault="00D676B9">
            <w:pPr>
              <w:widowControl w:val="0"/>
              <w:spacing w:line="240" w:lineRule="auto"/>
              <w:rPr>
                <w:rFonts w:ascii="Times New Roman" w:eastAsia="Times New Roman" w:hAnsi="Times New Roman" w:cs="Times New Roman"/>
                <w:sz w:val="32"/>
                <w:szCs w:val="32"/>
              </w:rPr>
            </w:pP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lastRenderedPageBreak/>
              <w:t>Pre-reading</w:t>
            </w:r>
            <w:proofErr w:type="spellEnd"/>
            <w:r>
              <w:rPr>
                <w:rFonts w:ascii="Times New Roman" w:eastAsia="Times New Roman" w:hAnsi="Times New Roman" w:cs="Times New Roman"/>
                <w:sz w:val="32"/>
                <w:szCs w:val="32"/>
              </w:rPr>
              <w:t xml:space="preserve">: </w:t>
            </w:r>
          </w:p>
          <w:p w:rsidR="00D676B9" w:rsidRDefault="00262CCC">
            <w:pPr>
              <w:widowControl w:val="0"/>
              <w:spacing w:line="240" w:lineRule="auto"/>
              <w:rPr>
                <w:rFonts w:ascii="Times New Roman" w:eastAsia="Times New Roman" w:hAnsi="Times New Roman" w:cs="Times New Roman"/>
                <w:i/>
                <w:sz w:val="32"/>
                <w:szCs w:val="32"/>
              </w:rPr>
            </w:pPr>
            <w:r>
              <w:rPr>
                <w:rFonts w:ascii="Times New Roman" w:eastAsia="Times New Roman" w:hAnsi="Times New Roman" w:cs="Times New Roman"/>
                <w:i/>
                <w:noProof/>
                <w:sz w:val="32"/>
                <w:szCs w:val="32"/>
                <w:lang w:val="ru-RU"/>
              </w:rPr>
              <w:drawing>
                <wp:inline distT="19050" distB="19050" distL="19050" distR="19050">
                  <wp:extent cx="2076450" cy="11430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076450" cy="1143000"/>
                          </a:xfrm>
                          <a:prstGeom prst="rect">
                            <a:avLst/>
                          </a:prstGeom>
                          <a:ln/>
                        </pic:spPr>
                      </pic:pic>
                    </a:graphicData>
                  </a:graphic>
                </wp:inline>
              </w:drawing>
            </w:r>
          </w:p>
          <w:p w:rsidR="00D676B9" w:rsidRDefault="00D676B9">
            <w:pPr>
              <w:widowControl w:val="0"/>
              <w:spacing w:line="240" w:lineRule="auto"/>
              <w:rPr>
                <w:rFonts w:ascii="Times New Roman" w:eastAsia="Times New Roman" w:hAnsi="Times New Roman" w:cs="Times New Roman"/>
                <w:i/>
                <w:sz w:val="32"/>
                <w:szCs w:val="32"/>
              </w:rPr>
            </w:pP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i/>
                <w:sz w:val="32"/>
                <w:szCs w:val="32"/>
              </w:rPr>
              <w:t>Во время прочтения</w:t>
            </w:r>
            <w:r>
              <w:rPr>
                <w:rFonts w:ascii="Times New Roman" w:eastAsia="Times New Roman" w:hAnsi="Times New Roman" w:cs="Times New Roman"/>
                <w:sz w:val="32"/>
                <w:szCs w:val="32"/>
              </w:rPr>
              <w:t xml:space="preserve">: </w:t>
            </w: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lastRenderedPageBreak/>
              <w:drawing>
                <wp:inline distT="19050" distB="19050" distL="19050" distR="19050">
                  <wp:extent cx="2076450" cy="23876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076450" cy="2387600"/>
                          </a:xfrm>
                          <a:prstGeom prst="rect">
                            <a:avLst/>
                          </a:prstGeom>
                          <a:ln/>
                        </pic:spPr>
                      </pic:pic>
                    </a:graphicData>
                  </a:graphic>
                </wp:inline>
              </w:drawing>
            </w:r>
          </w:p>
          <w:p w:rsidR="00D676B9" w:rsidRDefault="00D676B9">
            <w:pPr>
              <w:widowControl w:val="0"/>
              <w:spacing w:line="240" w:lineRule="auto"/>
              <w:rPr>
                <w:rFonts w:ascii="Times New Roman" w:eastAsia="Times New Roman" w:hAnsi="Times New Roman" w:cs="Times New Roman"/>
                <w:sz w:val="32"/>
                <w:szCs w:val="32"/>
              </w:rPr>
            </w:pP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Учащиеся учатся рассуждать на основе имеющихся данных. </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Работа с терминологией</w:t>
            </w:r>
            <w:r>
              <w:rPr>
                <w:rFonts w:ascii="Times New Roman" w:eastAsia="Times New Roman" w:hAnsi="Times New Roman" w:cs="Times New Roman"/>
                <w:sz w:val="32"/>
                <w:szCs w:val="32"/>
              </w:rPr>
              <w:b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Анализируют выделенные термины</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2070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076450" cy="20701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Учащиеся учатся понимать, анализировать и применять бизнес-термины</w:t>
            </w:r>
          </w:p>
        </w:tc>
      </w:tr>
      <w:tr w:rsidR="00D676B9">
        <w:tc>
          <w:tcPr>
            <w:tcW w:w="3660" w:type="dxa"/>
            <w:shd w:val="clear" w:color="auto" w:fill="auto"/>
            <w:tcMar>
              <w:top w:w="100" w:type="dxa"/>
              <w:left w:w="100" w:type="dxa"/>
              <w:bottom w:w="100" w:type="dxa"/>
              <w:right w:w="100" w:type="dxa"/>
            </w:tcMar>
          </w:tcPr>
          <w:p w:rsidR="00D676B9" w:rsidRDefault="00262CCC">
            <w:pPr>
              <w:widowControl w:val="0"/>
              <w:numPr>
                <w:ilvl w:val="0"/>
                <w:numId w:val="14"/>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Практика</w:t>
            </w:r>
            <w:r>
              <w:rPr>
                <w:rFonts w:ascii="Times New Roman" w:eastAsia="Times New Roman" w:hAnsi="Times New Roman" w:cs="Times New Roman"/>
                <w:sz w:val="32"/>
                <w:szCs w:val="32"/>
              </w:rPr>
              <w:br/>
              <w:t>(3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Работают в 5 группах: </w:t>
            </w:r>
          </w:p>
          <w:p w:rsidR="00D676B9" w:rsidRDefault="00262CCC">
            <w:pPr>
              <w:widowControl w:val="0"/>
              <w:numPr>
                <w:ilvl w:val="0"/>
                <w:numId w:val="3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компьютеры</w:t>
            </w:r>
          </w:p>
          <w:p w:rsidR="00D676B9" w:rsidRDefault="00262CCC">
            <w:pPr>
              <w:widowControl w:val="0"/>
              <w:numPr>
                <w:ilvl w:val="0"/>
                <w:numId w:val="3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мобильные телефоны</w:t>
            </w:r>
          </w:p>
          <w:p w:rsidR="00D676B9" w:rsidRDefault="00262CCC">
            <w:pPr>
              <w:widowControl w:val="0"/>
              <w:numPr>
                <w:ilvl w:val="0"/>
                <w:numId w:val="3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автомобили</w:t>
            </w:r>
          </w:p>
          <w:p w:rsidR="00D676B9" w:rsidRDefault="00262CCC">
            <w:pPr>
              <w:widowControl w:val="0"/>
              <w:numPr>
                <w:ilvl w:val="0"/>
                <w:numId w:val="3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косметика</w:t>
            </w:r>
          </w:p>
          <w:p w:rsidR="00D676B9" w:rsidRDefault="00262CCC">
            <w:pPr>
              <w:widowControl w:val="0"/>
              <w:numPr>
                <w:ilvl w:val="0"/>
                <w:numId w:val="3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одежда</w:t>
            </w:r>
          </w:p>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Обсуждают вопросы по 1 товару из предложенной группы товаров.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11684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076450" cy="11684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работать в команде, анализировать бизнес-понятия на основе имеющегося опыта. </w:t>
            </w:r>
          </w:p>
        </w:tc>
      </w:tr>
      <w:tr w:rsidR="00D676B9">
        <w:tc>
          <w:tcPr>
            <w:tcW w:w="3660" w:type="dxa"/>
            <w:shd w:val="clear" w:color="auto" w:fill="auto"/>
            <w:tcMar>
              <w:top w:w="100" w:type="dxa"/>
              <w:left w:w="100" w:type="dxa"/>
              <w:bottom w:w="100" w:type="dxa"/>
              <w:right w:w="100" w:type="dxa"/>
            </w:tcMar>
          </w:tcPr>
          <w:p w:rsidR="00D676B9" w:rsidRDefault="00262CCC">
            <w:pPr>
              <w:widowControl w:val="0"/>
              <w:spacing w:line="240" w:lineRule="auto"/>
              <w:ind w:left="720" w:hanging="36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9. Чтение</w:t>
            </w:r>
            <w:r>
              <w:rPr>
                <w:rFonts w:ascii="Times New Roman" w:eastAsia="Times New Roman" w:hAnsi="Times New Roman" w:cs="Times New Roman"/>
                <w:sz w:val="32"/>
                <w:szCs w:val="32"/>
              </w:rPr>
              <w:br/>
              <w:t>(2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Читают свою часть текста: </w:t>
            </w:r>
          </w:p>
          <w:p w:rsidR="00D676B9" w:rsidRDefault="00262CCC">
            <w:pPr>
              <w:widowControl w:val="0"/>
              <w:numPr>
                <w:ilvl w:val="0"/>
                <w:numId w:val="29"/>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цена</w:t>
            </w:r>
          </w:p>
          <w:p w:rsidR="00D676B9" w:rsidRDefault="00262CCC">
            <w:pPr>
              <w:widowControl w:val="0"/>
              <w:numPr>
                <w:ilvl w:val="0"/>
                <w:numId w:val="29"/>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место</w:t>
            </w:r>
          </w:p>
          <w:p w:rsidR="00D676B9" w:rsidRDefault="00262CCC">
            <w:pPr>
              <w:widowControl w:val="0"/>
              <w:numPr>
                <w:ilvl w:val="0"/>
                <w:numId w:val="29"/>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продвижение.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36322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076450" cy="36322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выделять главную мысль в письменном тексте. </w:t>
            </w:r>
          </w:p>
        </w:tc>
      </w:tr>
      <w:tr w:rsidR="00D676B9">
        <w:tc>
          <w:tcPr>
            <w:tcW w:w="3660" w:type="dxa"/>
            <w:shd w:val="clear" w:color="auto" w:fill="auto"/>
            <w:tcMar>
              <w:top w:w="100" w:type="dxa"/>
              <w:left w:w="100" w:type="dxa"/>
              <w:bottom w:w="100" w:type="dxa"/>
              <w:right w:w="100" w:type="dxa"/>
            </w:tcMar>
          </w:tcPr>
          <w:p w:rsidR="00D676B9" w:rsidRDefault="00262CCC">
            <w:pPr>
              <w:widowControl w:val="0"/>
              <w:spacing w:line="240" w:lineRule="auto"/>
              <w:ind w:left="720" w:hanging="36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10. Обсуждение прочитанного</w:t>
            </w:r>
            <w:r>
              <w:rPr>
                <w:rFonts w:ascii="Times New Roman" w:eastAsia="Times New Roman" w:hAnsi="Times New Roman" w:cs="Times New Roman"/>
                <w:sz w:val="32"/>
                <w:szCs w:val="32"/>
              </w:rPr>
              <w:br/>
              <w:t>(3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В группах по 3-6 человек (по 1-2 человека из каждой из предыдущих групп) делятся информацией</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18288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076450" cy="18288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учатся быть ответственными за порученное им задание. Учатся обсуждать в группе на основе полученных новых знаний. </w:t>
            </w:r>
          </w:p>
        </w:tc>
      </w:tr>
      <w:tr w:rsidR="00D676B9">
        <w:tc>
          <w:tcPr>
            <w:tcW w:w="3660" w:type="dxa"/>
            <w:shd w:val="clear" w:color="auto" w:fill="auto"/>
            <w:tcMar>
              <w:top w:w="100" w:type="dxa"/>
              <w:left w:w="100" w:type="dxa"/>
              <w:bottom w:w="100" w:type="dxa"/>
              <w:right w:w="100" w:type="dxa"/>
            </w:tcMar>
          </w:tcPr>
          <w:p w:rsidR="00D676B9" w:rsidRDefault="00262CCC">
            <w:pPr>
              <w:widowControl w:val="0"/>
              <w:spacing w:line="240" w:lineRule="auto"/>
              <w:ind w:left="720" w:hanging="360"/>
              <w:rPr>
                <w:rFonts w:ascii="Times New Roman" w:eastAsia="Times New Roman" w:hAnsi="Times New Roman" w:cs="Times New Roman"/>
                <w:sz w:val="32"/>
                <w:szCs w:val="32"/>
              </w:rPr>
            </w:pPr>
            <w:r>
              <w:rPr>
                <w:rFonts w:ascii="Times New Roman" w:eastAsia="Times New Roman" w:hAnsi="Times New Roman" w:cs="Times New Roman"/>
                <w:sz w:val="32"/>
                <w:szCs w:val="32"/>
              </w:rPr>
              <w:t>11. Применение теории на практике</w:t>
            </w:r>
            <w:r>
              <w:rPr>
                <w:rFonts w:ascii="Times New Roman" w:eastAsia="Times New Roman" w:hAnsi="Times New Roman" w:cs="Times New Roman"/>
                <w:sz w:val="32"/>
                <w:szCs w:val="32"/>
              </w:rPr>
              <w:br/>
              <w:t>(3 мин)</w:t>
            </w:r>
          </w:p>
        </w:tc>
        <w:tc>
          <w:tcPr>
            <w:tcW w:w="330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новых группах учащиеся применяют полученные при чтении новые знания при анализе маркетинговой стратегии. </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9050" distB="19050" distL="19050" distR="19050">
                  <wp:extent cx="2076450" cy="2692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76450" cy="26924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Учатся командной работе, анализируют маркетинговую стратегию на основе имеющихся и новых знаний. </w:t>
            </w:r>
          </w:p>
        </w:tc>
      </w:tr>
      <w:tr w:rsidR="00D676B9">
        <w:tc>
          <w:tcPr>
            <w:tcW w:w="3660" w:type="dxa"/>
            <w:shd w:val="clear" w:color="auto" w:fill="auto"/>
            <w:tcMar>
              <w:top w:w="100" w:type="dxa"/>
              <w:left w:w="100" w:type="dxa"/>
              <w:bottom w:w="100" w:type="dxa"/>
              <w:right w:w="100" w:type="dxa"/>
            </w:tcMar>
          </w:tcPr>
          <w:p w:rsidR="00D676B9" w:rsidRDefault="00262CCC">
            <w:pPr>
              <w:widowControl w:val="0"/>
              <w:spacing w:line="240" w:lineRule="auto"/>
              <w:ind w:left="720" w:hanging="360"/>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12. Продуктивный</w:t>
            </w:r>
            <w:r>
              <w:rPr>
                <w:rFonts w:ascii="Times New Roman" w:eastAsia="Times New Roman" w:hAnsi="Times New Roman" w:cs="Times New Roman"/>
                <w:sz w:val="32"/>
                <w:szCs w:val="32"/>
              </w:rPr>
              <w:br/>
              <w:t>(18 мин)</w:t>
            </w:r>
            <w:r>
              <w:rPr>
                <w:rFonts w:ascii="Times New Roman" w:eastAsia="Times New Roman" w:hAnsi="Times New Roman" w:cs="Times New Roman"/>
                <w:sz w:val="32"/>
                <w:szCs w:val="32"/>
              </w:rPr>
              <w:br/>
            </w:r>
          </w:p>
        </w:tc>
        <w:tc>
          <w:tcPr>
            <w:tcW w:w="3300" w:type="dxa"/>
            <w:shd w:val="clear" w:color="auto" w:fill="auto"/>
            <w:tcMar>
              <w:top w:w="100" w:type="dxa"/>
              <w:left w:w="100" w:type="dxa"/>
              <w:bottom w:w="100" w:type="dxa"/>
              <w:right w:w="100" w:type="dxa"/>
            </w:tcMar>
          </w:tcPr>
          <w:p w:rsidR="00D676B9" w:rsidRDefault="00262CCC">
            <w:pPr>
              <w:widowControl w:val="0"/>
              <w:numPr>
                <w:ilvl w:val="0"/>
                <w:numId w:val="1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мини-группах продумывают целевую аудиторию для продукта: несмываемый шампунь. </w:t>
            </w:r>
          </w:p>
          <w:p w:rsidR="00D676B9" w:rsidRDefault="00262CCC">
            <w:pPr>
              <w:widowControl w:val="0"/>
              <w:numPr>
                <w:ilvl w:val="0"/>
                <w:numId w:val="1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Выбирают одну группу из целевой аудитории и продумывают 4Ps их маркетинговой стратегии</w:t>
            </w:r>
          </w:p>
          <w:p w:rsidR="00D676B9" w:rsidRDefault="00262CCC">
            <w:pPr>
              <w:widowControl w:val="0"/>
              <w:numPr>
                <w:ilvl w:val="0"/>
                <w:numId w:val="11"/>
              </w:num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Выступают с презентацией своей стратегии перед другими группами</w:t>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ru-RU"/>
              </w:rPr>
              <w:drawing>
                <wp:inline distT="114300" distB="114300" distL="114300" distR="114300">
                  <wp:extent cx="2076450" cy="13716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076450" cy="1371600"/>
                          </a:xfrm>
                          <a:prstGeom prst="rect">
                            <a:avLst/>
                          </a:prstGeom>
                          <a:ln/>
                        </pic:spPr>
                      </pic:pic>
                    </a:graphicData>
                  </a:graphic>
                </wp:inline>
              </w:drawing>
            </w:r>
            <w:r>
              <w:rPr>
                <w:rFonts w:ascii="Times New Roman" w:eastAsia="Times New Roman" w:hAnsi="Times New Roman" w:cs="Times New Roman"/>
                <w:noProof/>
                <w:sz w:val="32"/>
                <w:szCs w:val="32"/>
                <w:lang w:val="ru-RU"/>
              </w:rPr>
              <w:drawing>
                <wp:inline distT="19050" distB="19050" distL="19050" distR="19050">
                  <wp:extent cx="2076450" cy="21082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076450" cy="2108200"/>
                          </a:xfrm>
                          <a:prstGeom prst="rect">
                            <a:avLst/>
                          </a:prstGeom>
                          <a:ln/>
                        </pic:spPr>
                      </pic:pic>
                    </a:graphicData>
                  </a:graphic>
                </wp:inline>
              </w:drawing>
            </w:r>
            <w:r>
              <w:rPr>
                <w:rFonts w:ascii="Times New Roman" w:eastAsia="Times New Roman" w:hAnsi="Times New Roman" w:cs="Times New Roman"/>
                <w:noProof/>
                <w:sz w:val="32"/>
                <w:szCs w:val="32"/>
                <w:lang w:val="ru-RU"/>
              </w:rPr>
              <w:drawing>
                <wp:inline distT="19050" distB="19050" distL="19050" distR="19050">
                  <wp:extent cx="2076450" cy="546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076450" cy="546100"/>
                          </a:xfrm>
                          <a:prstGeom prst="rect">
                            <a:avLst/>
                          </a:prstGeom>
                          <a:ln/>
                        </pic:spPr>
                      </pic:pic>
                    </a:graphicData>
                  </a:graphic>
                </wp:inline>
              </w:drawing>
            </w:r>
          </w:p>
        </w:tc>
        <w:tc>
          <w:tcPr>
            <w:tcW w:w="3480" w:type="dxa"/>
            <w:shd w:val="clear" w:color="auto" w:fill="auto"/>
            <w:tcMar>
              <w:top w:w="100" w:type="dxa"/>
              <w:left w:w="100" w:type="dxa"/>
              <w:bottom w:w="100" w:type="dxa"/>
              <w:right w:w="100" w:type="dxa"/>
            </w:tcMar>
          </w:tcPr>
          <w:p w:rsidR="00D676B9" w:rsidRDefault="00262CCC">
            <w:pPr>
              <w:widowControl w:val="0"/>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Учащиеся применяют полученные в ходе занятия знания при самостоятельной разработке маркетинговой стратегии. Учатся давать публичное выступление своих находок. </w:t>
            </w:r>
          </w:p>
        </w:tc>
      </w:tr>
    </w:tbl>
    <w:p w:rsidR="00D676B9" w:rsidRDefault="00D676B9">
      <w:pPr>
        <w:rPr>
          <w:rFonts w:ascii="Times New Roman" w:eastAsia="Times New Roman" w:hAnsi="Times New Roman" w:cs="Times New Roman"/>
          <w:b/>
          <w:sz w:val="32"/>
          <w:szCs w:val="32"/>
        </w:rPr>
      </w:pPr>
    </w:p>
    <w:p w:rsidR="00D676B9" w:rsidRDefault="00D676B9">
      <w:pPr>
        <w:spacing w:line="360" w:lineRule="auto"/>
        <w:jc w:val="right"/>
        <w:rPr>
          <w:rFonts w:ascii="Times New Roman" w:eastAsia="Times New Roman" w:hAnsi="Times New Roman" w:cs="Times New Roman"/>
          <w:b/>
          <w:sz w:val="28"/>
          <w:szCs w:val="28"/>
        </w:rPr>
      </w:pPr>
    </w:p>
    <w:sectPr w:rsidR="00D676B9">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A4E" w:rsidRDefault="006B3A4E" w:rsidP="00262CCC">
      <w:pPr>
        <w:spacing w:line="240" w:lineRule="auto"/>
      </w:pPr>
      <w:r>
        <w:separator/>
      </w:r>
    </w:p>
  </w:endnote>
  <w:endnote w:type="continuationSeparator" w:id="0">
    <w:p w:rsidR="006B3A4E" w:rsidRDefault="006B3A4E" w:rsidP="00262C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default"/>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ibre Frankli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20094"/>
      <w:docPartObj>
        <w:docPartGallery w:val="Page Numbers (Bottom of Page)"/>
        <w:docPartUnique/>
      </w:docPartObj>
    </w:sdtPr>
    <w:sdtContent>
      <w:p w:rsidR="00262CCC" w:rsidRDefault="00262CCC">
        <w:pPr>
          <w:pStyle w:val="af8"/>
          <w:jc w:val="right"/>
        </w:pPr>
        <w:r>
          <w:fldChar w:fldCharType="begin"/>
        </w:r>
        <w:r>
          <w:instrText>PAGE   \* MERGEFORMAT</w:instrText>
        </w:r>
        <w:r>
          <w:fldChar w:fldCharType="separate"/>
        </w:r>
        <w:r w:rsidR="00D663F4" w:rsidRPr="00D663F4">
          <w:rPr>
            <w:noProof/>
            <w:lang w:val="ru-RU"/>
          </w:rPr>
          <w:t>41</w:t>
        </w:r>
        <w:r>
          <w:fldChar w:fldCharType="end"/>
        </w:r>
      </w:p>
    </w:sdtContent>
  </w:sdt>
  <w:p w:rsidR="00262CCC" w:rsidRDefault="00262CCC">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A4E" w:rsidRDefault="006B3A4E" w:rsidP="00262CCC">
      <w:pPr>
        <w:spacing w:line="240" w:lineRule="auto"/>
      </w:pPr>
      <w:r>
        <w:separator/>
      </w:r>
    </w:p>
  </w:footnote>
  <w:footnote w:type="continuationSeparator" w:id="0">
    <w:p w:rsidR="006B3A4E" w:rsidRDefault="006B3A4E" w:rsidP="00262C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4F4F"/>
    <w:multiLevelType w:val="multilevel"/>
    <w:tmpl w:val="8E444A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202103"/>
    <w:multiLevelType w:val="multilevel"/>
    <w:tmpl w:val="4BE03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51AD9"/>
    <w:multiLevelType w:val="multilevel"/>
    <w:tmpl w:val="43881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523DF3"/>
    <w:multiLevelType w:val="multilevel"/>
    <w:tmpl w:val="8BF81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93351"/>
    <w:multiLevelType w:val="multilevel"/>
    <w:tmpl w:val="E832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E77BD"/>
    <w:multiLevelType w:val="multilevel"/>
    <w:tmpl w:val="BA6A1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1604B0"/>
    <w:multiLevelType w:val="multilevel"/>
    <w:tmpl w:val="FAA2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D845FC"/>
    <w:multiLevelType w:val="multilevel"/>
    <w:tmpl w:val="3C7A5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637AD1"/>
    <w:multiLevelType w:val="multilevel"/>
    <w:tmpl w:val="DAE0502E"/>
    <w:lvl w:ilvl="0">
      <w:start w:val="1"/>
      <w:numFmt w:val="bullet"/>
      <w:lvlText w:val="❑"/>
      <w:lvlJc w:val="left"/>
      <w:pPr>
        <w:ind w:left="1872" w:hanging="360"/>
      </w:pPr>
      <w:rPr>
        <w:rFonts w:ascii="Noto Sans Symbols" w:eastAsia="Noto Sans Symbols" w:hAnsi="Noto Sans Symbols" w:cs="Noto Sans Symbols"/>
        <w:sz w:val="16"/>
        <w:szCs w:val="16"/>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9" w15:restartNumberingAfterBreak="0">
    <w:nsid w:val="144D112B"/>
    <w:multiLevelType w:val="multilevel"/>
    <w:tmpl w:val="A2A07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A11660"/>
    <w:multiLevelType w:val="multilevel"/>
    <w:tmpl w:val="0EB0CD10"/>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2D039A"/>
    <w:multiLevelType w:val="multilevel"/>
    <w:tmpl w:val="A6C2E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B17EEB"/>
    <w:multiLevelType w:val="multilevel"/>
    <w:tmpl w:val="8FCE5D7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0509FC"/>
    <w:multiLevelType w:val="multilevel"/>
    <w:tmpl w:val="595226C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AF0A95"/>
    <w:multiLevelType w:val="multilevel"/>
    <w:tmpl w:val="46685292"/>
    <w:lvl w:ilvl="0">
      <w:start w:val="1"/>
      <w:numFmt w:val="decimal"/>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5" w15:restartNumberingAfterBreak="0">
    <w:nsid w:val="2D635D8B"/>
    <w:multiLevelType w:val="multilevel"/>
    <w:tmpl w:val="AB543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B0623E"/>
    <w:multiLevelType w:val="multilevel"/>
    <w:tmpl w:val="47F8738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1429EF"/>
    <w:multiLevelType w:val="multilevel"/>
    <w:tmpl w:val="D27A2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A82954"/>
    <w:multiLevelType w:val="multilevel"/>
    <w:tmpl w:val="8C369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73718A"/>
    <w:multiLevelType w:val="multilevel"/>
    <w:tmpl w:val="FE083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2B4075"/>
    <w:multiLevelType w:val="multilevel"/>
    <w:tmpl w:val="FA38C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02082E"/>
    <w:multiLevelType w:val="multilevel"/>
    <w:tmpl w:val="FF90E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583EE8"/>
    <w:multiLevelType w:val="multilevel"/>
    <w:tmpl w:val="11566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B54126"/>
    <w:multiLevelType w:val="multilevel"/>
    <w:tmpl w:val="372E4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9656E7"/>
    <w:multiLevelType w:val="multilevel"/>
    <w:tmpl w:val="4386E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CE4868"/>
    <w:multiLevelType w:val="multilevel"/>
    <w:tmpl w:val="1D4422D2"/>
    <w:lvl w:ilvl="0">
      <w:start w:val="1"/>
      <w:numFmt w:val="decimal"/>
      <w:lvlText w:val="%1)"/>
      <w:lvlJc w:val="left"/>
      <w:pPr>
        <w:ind w:left="237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DAB33CF"/>
    <w:multiLevelType w:val="multilevel"/>
    <w:tmpl w:val="8E3C19C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0C431B"/>
    <w:multiLevelType w:val="multilevel"/>
    <w:tmpl w:val="27262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850ED2"/>
    <w:multiLevelType w:val="multilevel"/>
    <w:tmpl w:val="99061786"/>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570DDA"/>
    <w:multiLevelType w:val="multilevel"/>
    <w:tmpl w:val="44FE3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886083"/>
    <w:multiLevelType w:val="multilevel"/>
    <w:tmpl w:val="833E4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39F6007"/>
    <w:multiLevelType w:val="multilevel"/>
    <w:tmpl w:val="84C28A2E"/>
    <w:lvl w:ilvl="0">
      <w:start w:val="5"/>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5F75B42"/>
    <w:multiLevelType w:val="multilevel"/>
    <w:tmpl w:val="83CC8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5E1267"/>
    <w:multiLevelType w:val="multilevel"/>
    <w:tmpl w:val="664A9DF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16"/>
        <w:szCs w:val="16"/>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BC03D96"/>
    <w:multiLevelType w:val="multilevel"/>
    <w:tmpl w:val="E1FAB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8"/>
  </w:num>
  <w:num w:numId="3">
    <w:abstractNumId w:val="14"/>
  </w:num>
  <w:num w:numId="4">
    <w:abstractNumId w:val="10"/>
  </w:num>
  <w:num w:numId="5">
    <w:abstractNumId w:val="15"/>
  </w:num>
  <w:num w:numId="6">
    <w:abstractNumId w:val="8"/>
  </w:num>
  <w:num w:numId="7">
    <w:abstractNumId w:val="17"/>
  </w:num>
  <w:num w:numId="8">
    <w:abstractNumId w:val="3"/>
  </w:num>
  <w:num w:numId="9">
    <w:abstractNumId w:val="0"/>
  </w:num>
  <w:num w:numId="10">
    <w:abstractNumId w:val="29"/>
  </w:num>
  <w:num w:numId="11">
    <w:abstractNumId w:val="4"/>
  </w:num>
  <w:num w:numId="12">
    <w:abstractNumId w:val="34"/>
  </w:num>
  <w:num w:numId="13">
    <w:abstractNumId w:val="24"/>
  </w:num>
  <w:num w:numId="14">
    <w:abstractNumId w:val="6"/>
  </w:num>
  <w:num w:numId="15">
    <w:abstractNumId w:val="32"/>
  </w:num>
  <w:num w:numId="16">
    <w:abstractNumId w:val="13"/>
  </w:num>
  <w:num w:numId="17">
    <w:abstractNumId w:val="5"/>
  </w:num>
  <w:num w:numId="18">
    <w:abstractNumId w:val="1"/>
  </w:num>
  <w:num w:numId="19">
    <w:abstractNumId w:val="11"/>
  </w:num>
  <w:num w:numId="20">
    <w:abstractNumId w:val="20"/>
  </w:num>
  <w:num w:numId="21">
    <w:abstractNumId w:val="31"/>
  </w:num>
  <w:num w:numId="22">
    <w:abstractNumId w:val="23"/>
  </w:num>
  <w:num w:numId="23">
    <w:abstractNumId w:val="12"/>
  </w:num>
  <w:num w:numId="24">
    <w:abstractNumId w:val="22"/>
  </w:num>
  <w:num w:numId="25">
    <w:abstractNumId w:val="19"/>
  </w:num>
  <w:num w:numId="26">
    <w:abstractNumId w:val="25"/>
  </w:num>
  <w:num w:numId="27">
    <w:abstractNumId w:val="16"/>
  </w:num>
  <w:num w:numId="28">
    <w:abstractNumId w:val="7"/>
  </w:num>
  <w:num w:numId="29">
    <w:abstractNumId w:val="30"/>
  </w:num>
  <w:num w:numId="30">
    <w:abstractNumId w:val="26"/>
  </w:num>
  <w:num w:numId="31">
    <w:abstractNumId w:val="9"/>
  </w:num>
  <w:num w:numId="32">
    <w:abstractNumId w:val="21"/>
  </w:num>
  <w:num w:numId="33">
    <w:abstractNumId w:val="27"/>
  </w:num>
  <w:num w:numId="34">
    <w:abstractNumId w:val="2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6B9"/>
    <w:rsid w:val="00262CCC"/>
    <w:rsid w:val="006B3A4E"/>
    <w:rsid w:val="00D663F4"/>
    <w:rsid w:val="00D676B9"/>
    <w:rsid w:val="00EA7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36434"/>
  <w15:docId w15:val="{52F9958B-2BBC-4BDD-B1CE-A19DDEAA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pPr>
      <w:spacing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af6">
    <w:name w:val="header"/>
    <w:basedOn w:val="a"/>
    <w:link w:val="af7"/>
    <w:uiPriority w:val="99"/>
    <w:unhideWhenUsed/>
    <w:rsid w:val="00262CCC"/>
    <w:pPr>
      <w:tabs>
        <w:tab w:val="center" w:pos="4677"/>
        <w:tab w:val="right" w:pos="9355"/>
      </w:tabs>
      <w:spacing w:line="240" w:lineRule="auto"/>
    </w:pPr>
  </w:style>
  <w:style w:type="character" w:customStyle="1" w:styleId="af7">
    <w:name w:val="Верхний колонтитул Знак"/>
    <w:basedOn w:val="a0"/>
    <w:link w:val="af6"/>
    <w:uiPriority w:val="99"/>
    <w:rsid w:val="00262CCC"/>
  </w:style>
  <w:style w:type="paragraph" w:styleId="af8">
    <w:name w:val="footer"/>
    <w:basedOn w:val="a"/>
    <w:link w:val="af9"/>
    <w:uiPriority w:val="99"/>
    <w:unhideWhenUsed/>
    <w:rsid w:val="00262CCC"/>
    <w:pPr>
      <w:tabs>
        <w:tab w:val="center" w:pos="4677"/>
        <w:tab w:val="right" w:pos="9355"/>
      </w:tabs>
      <w:spacing w:line="240" w:lineRule="auto"/>
    </w:pPr>
  </w:style>
  <w:style w:type="character" w:customStyle="1" w:styleId="af9">
    <w:name w:val="Нижний колонтитул Знак"/>
    <w:basedOn w:val="a0"/>
    <w:link w:val="af8"/>
    <w:uiPriority w:val="99"/>
    <w:rsid w:val="00262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jcreview.com/search.ph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dissercat.com/content/formirovanie-sotsiokulturnoi-pozitsii-budushchego-menedzhera-v-protsesse-professionalnoi-pod"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rive.google.com/file/d/16OatGkPJOPFLXgqSbuHabB8PeAVkYubB/view"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42</Pages>
  <Words>7163</Words>
  <Characters>40834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Козлова Наталия Геннадьевна</cp:lastModifiedBy>
  <cp:revision>2</cp:revision>
  <dcterms:created xsi:type="dcterms:W3CDTF">2023-01-13T07:04:00Z</dcterms:created>
  <dcterms:modified xsi:type="dcterms:W3CDTF">2023-01-13T07:31:00Z</dcterms:modified>
</cp:coreProperties>
</file>